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551E1" w14:textId="6C5A12E9" w:rsidR="00E350F1" w:rsidRPr="000A1A20" w:rsidRDefault="00E350F1" w:rsidP="00EC290E">
      <w:pPr>
        <w:spacing w:line="360" w:lineRule="auto"/>
        <w:jc w:val="right"/>
        <w:rPr>
          <w:b/>
          <w:color w:val="000000"/>
          <w:lang w:val="lt-LT"/>
        </w:rPr>
      </w:pPr>
      <w:r w:rsidRPr="000A1A20">
        <w:rPr>
          <w:b/>
          <w:color w:val="000000"/>
          <w:lang w:val="lt-LT"/>
        </w:rPr>
        <w:t xml:space="preserve">                                                                                                                                          Projektas </w:t>
      </w:r>
    </w:p>
    <w:p w14:paraId="39631F3F" w14:textId="77777777" w:rsidR="00E350F1" w:rsidRPr="000A1A20" w:rsidRDefault="00E350F1" w:rsidP="00E350F1">
      <w:pPr>
        <w:overflowPunct w:val="0"/>
        <w:autoSpaceDE w:val="0"/>
        <w:autoSpaceDN w:val="0"/>
        <w:adjustRightInd w:val="0"/>
        <w:ind w:right="-86"/>
        <w:jc w:val="center"/>
        <w:rPr>
          <w:color w:val="000000"/>
          <w:lang w:val="lt-LT"/>
        </w:rPr>
      </w:pPr>
      <w:r w:rsidRPr="000A1A20">
        <w:rPr>
          <w:noProof/>
          <w:color w:val="000000"/>
          <w:lang w:val="lt-LT"/>
        </w:rPr>
        <w:t xml:space="preserve">             </w:t>
      </w:r>
      <w:r w:rsidRPr="000A1A20">
        <w:rPr>
          <w:noProof/>
          <w:color w:val="000000"/>
          <w:lang w:val="lt-LT"/>
        </w:rPr>
        <w:drawing>
          <wp:inline distT="0" distB="0" distL="0" distR="0" wp14:anchorId="6202D277" wp14:editId="21510D27">
            <wp:extent cx="676275" cy="6762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AB28D21" w14:textId="77777777" w:rsidR="00E350F1" w:rsidRPr="000A1A20" w:rsidRDefault="00E350F1" w:rsidP="00E350F1">
      <w:pPr>
        <w:overflowPunct w:val="0"/>
        <w:autoSpaceDE w:val="0"/>
        <w:autoSpaceDN w:val="0"/>
        <w:adjustRightInd w:val="0"/>
        <w:ind w:right="-273" w:firstLine="851"/>
        <w:jc w:val="center"/>
        <w:rPr>
          <w:color w:val="000000"/>
          <w:szCs w:val="20"/>
          <w:lang w:val="lt-LT"/>
        </w:rPr>
      </w:pPr>
      <w:r w:rsidRPr="000A1A20">
        <w:rPr>
          <w:color w:val="000000"/>
          <w:lang w:val="lt-LT"/>
        </w:rPr>
        <w:t xml:space="preserve"> </w:t>
      </w:r>
    </w:p>
    <w:p w14:paraId="1EDCEB47" w14:textId="77777777" w:rsidR="00E350F1" w:rsidRPr="000A1A20" w:rsidRDefault="00E350F1" w:rsidP="00E350F1">
      <w:pPr>
        <w:overflowPunct w:val="0"/>
        <w:autoSpaceDE w:val="0"/>
        <w:autoSpaceDN w:val="0"/>
        <w:adjustRightInd w:val="0"/>
        <w:ind w:firstLine="851"/>
        <w:jc w:val="center"/>
        <w:rPr>
          <w:b/>
          <w:color w:val="000000"/>
          <w:szCs w:val="20"/>
          <w:lang w:val="lt-LT"/>
        </w:rPr>
      </w:pPr>
      <w:r w:rsidRPr="000A1A20">
        <w:rPr>
          <w:b/>
          <w:color w:val="000000"/>
          <w:lang w:val="lt-LT"/>
        </w:rPr>
        <w:t>ANYKŠČIŲ RAJONO SAVIVALDYBĖS</w:t>
      </w:r>
    </w:p>
    <w:p w14:paraId="1C3AD6CA" w14:textId="77777777" w:rsidR="00E350F1" w:rsidRPr="000A1A20" w:rsidRDefault="00E350F1" w:rsidP="00E350F1">
      <w:pPr>
        <w:overflowPunct w:val="0"/>
        <w:autoSpaceDE w:val="0"/>
        <w:autoSpaceDN w:val="0"/>
        <w:adjustRightInd w:val="0"/>
        <w:ind w:firstLine="851"/>
        <w:jc w:val="center"/>
        <w:rPr>
          <w:b/>
          <w:color w:val="000000"/>
          <w:szCs w:val="20"/>
          <w:lang w:val="lt-LT"/>
        </w:rPr>
      </w:pPr>
      <w:r w:rsidRPr="000A1A20">
        <w:rPr>
          <w:b/>
          <w:color w:val="000000"/>
          <w:lang w:val="lt-LT"/>
        </w:rPr>
        <w:t>TARYBA</w:t>
      </w:r>
    </w:p>
    <w:p w14:paraId="184ECE9D" w14:textId="77777777" w:rsidR="00E350F1" w:rsidRPr="000A1A20" w:rsidRDefault="00E350F1" w:rsidP="00E350F1">
      <w:pPr>
        <w:overflowPunct w:val="0"/>
        <w:autoSpaceDE w:val="0"/>
        <w:autoSpaceDN w:val="0"/>
        <w:adjustRightInd w:val="0"/>
        <w:ind w:firstLine="851"/>
        <w:jc w:val="center"/>
        <w:rPr>
          <w:b/>
          <w:color w:val="000000"/>
          <w:sz w:val="28"/>
          <w:szCs w:val="20"/>
          <w:lang w:val="lt-LT"/>
        </w:rPr>
      </w:pPr>
    </w:p>
    <w:p w14:paraId="22591E99" w14:textId="77777777" w:rsidR="00E350F1" w:rsidRPr="000A1A20" w:rsidRDefault="00E350F1" w:rsidP="00E350F1">
      <w:pPr>
        <w:overflowPunct w:val="0"/>
        <w:autoSpaceDE w:val="0"/>
        <w:autoSpaceDN w:val="0"/>
        <w:adjustRightInd w:val="0"/>
        <w:ind w:firstLine="851"/>
        <w:jc w:val="center"/>
        <w:rPr>
          <w:b/>
          <w:color w:val="000000"/>
          <w:lang w:val="lt-LT"/>
        </w:rPr>
      </w:pPr>
      <w:r w:rsidRPr="000A1A20">
        <w:rPr>
          <w:b/>
          <w:color w:val="000000"/>
          <w:lang w:val="lt-LT"/>
        </w:rPr>
        <w:t xml:space="preserve">SPRENDIMAS </w:t>
      </w:r>
    </w:p>
    <w:p w14:paraId="4FF7AAF3" w14:textId="77777777" w:rsidR="00E350F1" w:rsidRPr="000A1A20" w:rsidRDefault="00E350F1" w:rsidP="00E350F1">
      <w:pPr>
        <w:overflowPunct w:val="0"/>
        <w:autoSpaceDE w:val="0"/>
        <w:autoSpaceDN w:val="0"/>
        <w:adjustRightInd w:val="0"/>
        <w:ind w:firstLine="851"/>
        <w:jc w:val="center"/>
        <w:rPr>
          <w:b/>
          <w:caps/>
          <w:color w:val="000000"/>
          <w:lang w:val="lt-LT"/>
        </w:rPr>
      </w:pPr>
      <w:r w:rsidRPr="000A1A20">
        <w:rPr>
          <w:b/>
          <w:caps/>
          <w:color w:val="000000"/>
          <w:lang w:val="lt-LT"/>
        </w:rPr>
        <w:t xml:space="preserve"> </w:t>
      </w:r>
    </w:p>
    <w:p w14:paraId="51CB0F38" w14:textId="6FA58A59" w:rsidR="007621FA" w:rsidRPr="007621FA" w:rsidRDefault="007621FA" w:rsidP="007621FA">
      <w:pPr>
        <w:jc w:val="center"/>
        <w:rPr>
          <w:b/>
          <w:noProof/>
          <w:color w:val="000000"/>
          <w:lang w:val="lt-LT" w:eastAsia="lt-LT"/>
        </w:rPr>
      </w:pPr>
      <w:r w:rsidRPr="003F38E3">
        <w:rPr>
          <w:b/>
        </w:rPr>
        <w:t>DĖL ANYKŠČIŲ RAJONO SAVIVALDYBĖS TARYBOS 20</w:t>
      </w:r>
      <w:r>
        <w:rPr>
          <w:b/>
        </w:rPr>
        <w:t>22</w:t>
      </w:r>
      <w:r w:rsidRPr="003F38E3">
        <w:rPr>
          <w:b/>
        </w:rPr>
        <w:t xml:space="preserve"> M. </w:t>
      </w:r>
      <w:r>
        <w:rPr>
          <w:b/>
        </w:rPr>
        <w:t>BALANDŽ</w:t>
      </w:r>
      <w:r w:rsidRPr="003F38E3">
        <w:rPr>
          <w:b/>
        </w:rPr>
        <w:t>IO 2</w:t>
      </w:r>
      <w:r>
        <w:rPr>
          <w:b/>
        </w:rPr>
        <w:t>8</w:t>
      </w:r>
      <w:r w:rsidRPr="003F38E3">
        <w:rPr>
          <w:b/>
        </w:rPr>
        <w:t xml:space="preserve"> D. SPRENDIMO NR. 1-TS-</w:t>
      </w:r>
      <w:r>
        <w:rPr>
          <w:b/>
        </w:rPr>
        <w:t>13</w:t>
      </w:r>
      <w:r w:rsidRPr="003F38E3">
        <w:rPr>
          <w:b/>
        </w:rPr>
        <w:t>8 „</w:t>
      </w:r>
      <w:r w:rsidRPr="000A1A20">
        <w:rPr>
          <w:b/>
          <w:caps/>
          <w:color w:val="000000"/>
          <w:lang w:val="lt-LT"/>
        </w:rPr>
        <w:t>dėl VIEŠOSIOS ĮSTAIGOS ANYKŠČIŲ RAJONO savivaldybės</w:t>
      </w:r>
      <w:r w:rsidRPr="000A1A20">
        <w:rPr>
          <w:b/>
          <w:color w:val="000000"/>
          <w:lang w:val="lt-LT"/>
        </w:rPr>
        <w:t xml:space="preserve"> </w:t>
      </w:r>
      <w:r w:rsidRPr="000A1A20">
        <w:rPr>
          <w:b/>
          <w:bCs/>
          <w:color w:val="000000"/>
          <w:lang w:val="lt-LT"/>
        </w:rPr>
        <w:t xml:space="preserve">PIRMINĖS SVEIKATOS PRIEŽIŪROS CENTRO </w:t>
      </w:r>
      <w:r w:rsidRPr="000A1A20">
        <w:rPr>
          <w:b/>
          <w:noProof/>
          <w:color w:val="000000"/>
          <w:lang w:val="lt-LT" w:eastAsia="lt-LT"/>
        </w:rPr>
        <w:t xml:space="preserve">PAREIGYBIŲ SĄRAŠO IR VALDYMO STRUKTŪROS </w:t>
      </w:r>
      <w:proofErr w:type="gramStart"/>
      <w:r w:rsidRPr="000A1A20">
        <w:rPr>
          <w:b/>
          <w:noProof/>
          <w:color w:val="000000"/>
          <w:lang w:val="lt-LT" w:eastAsia="lt-LT"/>
        </w:rPr>
        <w:t>PATVIRTINIMO</w:t>
      </w:r>
      <w:r w:rsidRPr="003F38E3">
        <w:rPr>
          <w:b/>
        </w:rPr>
        <w:t xml:space="preserve">“ </w:t>
      </w:r>
      <w:r>
        <w:rPr>
          <w:b/>
        </w:rPr>
        <w:t>PRIPAŽINIMO</w:t>
      </w:r>
      <w:proofErr w:type="gramEnd"/>
      <w:r>
        <w:rPr>
          <w:b/>
        </w:rPr>
        <w:t xml:space="preserve"> NETEKUSIU GALIOS </w:t>
      </w:r>
    </w:p>
    <w:p w14:paraId="42D4CC47" w14:textId="77777777" w:rsidR="00E350F1" w:rsidRPr="000A1A20" w:rsidRDefault="00E350F1" w:rsidP="00E350F1">
      <w:pPr>
        <w:overflowPunct w:val="0"/>
        <w:autoSpaceDE w:val="0"/>
        <w:autoSpaceDN w:val="0"/>
        <w:adjustRightInd w:val="0"/>
        <w:ind w:firstLine="851"/>
        <w:jc w:val="center"/>
        <w:rPr>
          <w:color w:val="000000"/>
          <w:lang w:val="lt-LT"/>
        </w:rPr>
      </w:pPr>
    </w:p>
    <w:p w14:paraId="78ADA804" w14:textId="1D8F8719" w:rsidR="00E350F1" w:rsidRPr="000A1A20" w:rsidRDefault="00E350F1" w:rsidP="00E350F1">
      <w:pPr>
        <w:overflowPunct w:val="0"/>
        <w:autoSpaceDE w:val="0"/>
        <w:autoSpaceDN w:val="0"/>
        <w:adjustRightInd w:val="0"/>
        <w:ind w:firstLine="851"/>
        <w:jc w:val="center"/>
        <w:rPr>
          <w:color w:val="000000"/>
          <w:szCs w:val="20"/>
          <w:lang w:val="lt-LT"/>
        </w:rPr>
      </w:pPr>
      <w:r w:rsidRPr="000A1A20">
        <w:rPr>
          <w:color w:val="000000"/>
          <w:lang w:val="lt-LT"/>
        </w:rPr>
        <w:fldChar w:fldCharType="begin"/>
      </w:r>
      <w:r w:rsidRPr="000A1A20">
        <w:rPr>
          <w:color w:val="000000"/>
          <w:lang w:val="lt-LT"/>
        </w:rPr>
        <w:instrText xml:space="preserve"> FILLIN "data" \* MERGEFORMAT </w:instrText>
      </w:r>
      <w:r w:rsidRPr="000A1A20">
        <w:rPr>
          <w:color w:val="000000"/>
          <w:lang w:val="lt-LT"/>
        </w:rPr>
        <w:fldChar w:fldCharType="separate"/>
      </w:r>
      <w:r w:rsidRPr="000A1A20">
        <w:rPr>
          <w:color w:val="000000"/>
          <w:lang w:val="lt-LT"/>
        </w:rPr>
        <w:t>202</w:t>
      </w:r>
      <w:r w:rsidR="00F4470A">
        <w:rPr>
          <w:color w:val="000000"/>
          <w:lang w:val="lt-LT"/>
        </w:rPr>
        <w:t>3</w:t>
      </w:r>
      <w:r w:rsidRPr="000A1A20">
        <w:rPr>
          <w:color w:val="000000"/>
          <w:lang w:val="lt-LT"/>
        </w:rPr>
        <w:t xml:space="preserve"> m.</w:t>
      </w:r>
      <w:r w:rsidR="00EF7B6D">
        <w:rPr>
          <w:color w:val="000000"/>
          <w:lang w:val="lt-LT"/>
        </w:rPr>
        <w:t xml:space="preserve"> </w:t>
      </w:r>
      <w:r w:rsidR="00F4470A">
        <w:rPr>
          <w:color w:val="000000"/>
          <w:lang w:val="lt-LT"/>
        </w:rPr>
        <w:t>saus</w:t>
      </w:r>
      <w:r w:rsidR="00DD30ED">
        <w:rPr>
          <w:color w:val="000000"/>
          <w:lang w:val="lt-LT"/>
        </w:rPr>
        <w:t>io</w:t>
      </w:r>
      <w:r w:rsidR="00333252">
        <w:rPr>
          <w:color w:val="000000"/>
          <w:lang w:val="lt-LT"/>
        </w:rPr>
        <w:t xml:space="preserve">   </w:t>
      </w:r>
      <w:r w:rsidR="00DD30ED">
        <w:rPr>
          <w:color w:val="000000"/>
          <w:lang w:val="lt-LT"/>
        </w:rPr>
        <w:t xml:space="preserve">  </w:t>
      </w:r>
      <w:r w:rsidRPr="000A1A20">
        <w:rPr>
          <w:color w:val="000000"/>
          <w:lang w:val="lt-LT"/>
        </w:rPr>
        <w:t>d.</w:t>
      </w:r>
      <w:r w:rsidRPr="000A1A20">
        <w:rPr>
          <w:color w:val="000000"/>
          <w:lang w:val="lt-LT"/>
        </w:rPr>
        <w:fldChar w:fldCharType="end"/>
      </w:r>
      <w:r w:rsidRPr="000A1A20">
        <w:rPr>
          <w:color w:val="000000"/>
          <w:lang w:val="lt-LT"/>
        </w:rPr>
        <w:t xml:space="preserve"> Nr. 1-T-</w:t>
      </w:r>
      <w:r w:rsidRPr="000A1A20">
        <w:rPr>
          <w:color w:val="000000"/>
          <w:lang w:val="lt-LT"/>
        </w:rPr>
        <w:fldChar w:fldCharType="begin"/>
      </w:r>
      <w:r w:rsidRPr="000A1A20">
        <w:rPr>
          <w:color w:val="000000"/>
          <w:lang w:val="lt-LT"/>
        </w:rPr>
        <w:instrText xml:space="preserve"> FILLIN "indeksas" \* MERGEFORMAT </w:instrText>
      </w:r>
      <w:r w:rsidRPr="000A1A20">
        <w:rPr>
          <w:color w:val="000000"/>
          <w:lang w:val="lt-LT"/>
        </w:rPr>
        <w:fldChar w:fldCharType="end"/>
      </w:r>
    </w:p>
    <w:p w14:paraId="391394B2" w14:textId="77777777" w:rsidR="00E350F1" w:rsidRPr="000A1A20" w:rsidRDefault="00E350F1" w:rsidP="00E350F1">
      <w:pPr>
        <w:overflowPunct w:val="0"/>
        <w:autoSpaceDE w:val="0"/>
        <w:autoSpaceDN w:val="0"/>
        <w:adjustRightInd w:val="0"/>
        <w:ind w:firstLine="851"/>
        <w:jc w:val="center"/>
        <w:rPr>
          <w:b/>
          <w:color w:val="000000"/>
          <w:szCs w:val="20"/>
          <w:lang w:val="lt-LT"/>
        </w:rPr>
      </w:pPr>
      <w:r w:rsidRPr="000A1A20">
        <w:rPr>
          <w:color w:val="000000"/>
          <w:lang w:val="lt-LT"/>
        </w:rPr>
        <w:t>Anykščiai</w:t>
      </w:r>
    </w:p>
    <w:p w14:paraId="65FFFA4F" w14:textId="77777777" w:rsidR="005B7D50" w:rsidRPr="000A1A20" w:rsidRDefault="005B7D50" w:rsidP="005B7D50">
      <w:pPr>
        <w:spacing w:line="360" w:lineRule="auto"/>
        <w:ind w:firstLine="1122"/>
        <w:jc w:val="both"/>
        <w:rPr>
          <w:lang w:val="lt-LT"/>
        </w:rPr>
      </w:pPr>
    </w:p>
    <w:p w14:paraId="744CF66C" w14:textId="617928D4" w:rsidR="00E350F1" w:rsidRPr="000A1A20" w:rsidRDefault="005B7D50" w:rsidP="000A1A20">
      <w:pPr>
        <w:spacing w:line="360" w:lineRule="auto"/>
        <w:ind w:firstLine="1122"/>
        <w:jc w:val="both"/>
        <w:rPr>
          <w:lang w:val="lt-LT"/>
        </w:rPr>
      </w:pPr>
      <w:r w:rsidRPr="000A1A20">
        <w:rPr>
          <w:lang w:val="lt-LT"/>
        </w:rPr>
        <w:t>Vadovaudamasi Lietuvos Respublikos vietos savivaldos įstatymo</w:t>
      </w:r>
      <w:r w:rsidR="00EF7B6D">
        <w:rPr>
          <w:lang w:val="lt-LT"/>
        </w:rPr>
        <w:t xml:space="preserve"> </w:t>
      </w:r>
      <w:r w:rsidR="00EF7B6D" w:rsidRPr="000A1A20">
        <w:rPr>
          <w:lang w:val="lt-LT"/>
        </w:rPr>
        <w:t>1</w:t>
      </w:r>
      <w:r w:rsidR="00EF7B6D">
        <w:rPr>
          <w:lang w:val="lt-LT"/>
        </w:rPr>
        <w:t>6</w:t>
      </w:r>
      <w:r w:rsidR="00EF7B6D" w:rsidRPr="000A1A20">
        <w:rPr>
          <w:lang w:val="lt-LT"/>
        </w:rPr>
        <w:t xml:space="preserve"> straipsnio </w:t>
      </w:r>
      <w:r w:rsidR="00EF7B6D">
        <w:rPr>
          <w:lang w:val="lt-LT"/>
        </w:rPr>
        <w:t>4</w:t>
      </w:r>
      <w:r w:rsidR="00EF7B6D" w:rsidRPr="000A1A20">
        <w:rPr>
          <w:lang w:val="lt-LT"/>
        </w:rPr>
        <w:t xml:space="preserve"> dalimi</w:t>
      </w:r>
      <w:r w:rsidR="00EF7B6D">
        <w:rPr>
          <w:lang w:val="lt-LT"/>
        </w:rPr>
        <w:t>,</w:t>
      </w:r>
      <w:r w:rsidRPr="000A1A20">
        <w:rPr>
          <w:lang w:val="lt-LT"/>
        </w:rPr>
        <w:t xml:space="preserve"> 18 straipsnio 1 dalimi, </w:t>
      </w:r>
      <w:r w:rsidRPr="000A1A20">
        <w:rPr>
          <w:bCs/>
          <w:lang w:val="lt-LT"/>
        </w:rPr>
        <w:t>atsižvelgdama</w:t>
      </w:r>
      <w:r w:rsidRPr="000A1A20">
        <w:rPr>
          <w:b/>
          <w:lang w:val="lt-LT"/>
        </w:rPr>
        <w:t xml:space="preserve"> </w:t>
      </w:r>
      <w:r w:rsidRPr="000A1A20">
        <w:rPr>
          <w:lang w:val="lt-LT"/>
        </w:rPr>
        <w:t>į</w:t>
      </w:r>
      <w:r w:rsidR="00663AC7" w:rsidRPr="000A1A20">
        <w:rPr>
          <w:bCs/>
          <w:lang w:val="lt-LT"/>
        </w:rPr>
        <w:t xml:space="preserve"> </w:t>
      </w:r>
      <w:r w:rsidRPr="000A1A20">
        <w:rPr>
          <w:bCs/>
          <w:lang w:val="lt-LT"/>
        </w:rPr>
        <w:t>atstovavimo Anykščių rajono savivaldybei viešosiose įstaigose taisyklių, patvirtintų Anykščių rajono savivaldybės tarybos 2015 m. gruodžio 17 d. sprendim</w:t>
      </w:r>
      <w:r w:rsidR="006D6DFE">
        <w:rPr>
          <w:bCs/>
          <w:lang w:val="lt-LT"/>
        </w:rPr>
        <w:t>u</w:t>
      </w:r>
      <w:r w:rsidRPr="000A1A20">
        <w:rPr>
          <w:bCs/>
          <w:lang w:val="lt-LT"/>
        </w:rPr>
        <w:t xml:space="preserve"> Nr. 1-TS-353 ,,Dėl atstovavimo Anykščių rajono savivaldybei viešosiose įstaigose taisyklių patvirtinimo“,</w:t>
      </w:r>
      <w:r w:rsidRPr="000A1A20">
        <w:rPr>
          <w:lang w:val="lt-LT"/>
        </w:rPr>
        <w:t xml:space="preserve"> </w:t>
      </w:r>
      <w:r w:rsidRPr="000A1A20">
        <w:rPr>
          <w:bCs/>
          <w:lang w:val="lt-LT"/>
        </w:rPr>
        <w:t>3</w:t>
      </w:r>
      <w:r w:rsidR="007621FA">
        <w:rPr>
          <w:bCs/>
          <w:lang w:val="lt-LT"/>
        </w:rPr>
        <w:t>5</w:t>
      </w:r>
      <w:r w:rsidRPr="000A1A20">
        <w:rPr>
          <w:bCs/>
          <w:lang w:val="lt-LT"/>
        </w:rPr>
        <w:t>.1</w:t>
      </w:r>
      <w:r w:rsidR="007621FA">
        <w:rPr>
          <w:bCs/>
          <w:lang w:val="lt-LT"/>
        </w:rPr>
        <w:t>3</w:t>
      </w:r>
      <w:r w:rsidRPr="000A1A20">
        <w:rPr>
          <w:bCs/>
          <w:lang w:val="lt-LT"/>
        </w:rPr>
        <w:t xml:space="preserve"> papunktį,</w:t>
      </w:r>
      <w:r w:rsidRPr="000A1A20">
        <w:rPr>
          <w:lang w:val="lt-LT"/>
        </w:rPr>
        <w:t xml:space="preserve"> </w:t>
      </w:r>
      <w:r w:rsidR="006D6DFE">
        <w:rPr>
          <w:lang w:val="lt-LT"/>
        </w:rPr>
        <w:t xml:space="preserve">į </w:t>
      </w:r>
      <w:r w:rsidR="006D6DFE" w:rsidRPr="00772FB8">
        <w:rPr>
          <w:lang w:val="lt-LT" w:eastAsia="lt-LT"/>
        </w:rPr>
        <w:t>viešosios įstaigos Anykščių rajono savivaldybės pirminės sveikatos priežiūros centro</w:t>
      </w:r>
      <w:r w:rsidR="006D6DFE" w:rsidRPr="00772FB8">
        <w:rPr>
          <w:noProof/>
          <w:lang w:val="lt-LT" w:eastAsia="lt-LT"/>
        </w:rPr>
        <w:t xml:space="preserve"> įstatų</w:t>
      </w:r>
      <w:r w:rsidR="006D6DFE">
        <w:rPr>
          <w:noProof/>
          <w:lang w:val="lt-LT" w:eastAsia="lt-LT"/>
        </w:rPr>
        <w:t>, patvirtintų</w:t>
      </w:r>
      <w:r w:rsidR="006D6DFE" w:rsidRPr="00772FB8">
        <w:rPr>
          <w:lang w:val="lt-LT"/>
        </w:rPr>
        <w:t xml:space="preserve"> Anykščių rajono savivaldybės tarybos </w:t>
      </w:r>
      <w:r w:rsidR="006D6DFE" w:rsidRPr="00772FB8">
        <w:rPr>
          <w:noProof/>
          <w:lang w:val="lt-LT" w:eastAsia="lt-LT"/>
        </w:rPr>
        <w:t>2020 m. gruodžio 29 d. sprendim</w:t>
      </w:r>
      <w:r w:rsidR="006D6DFE">
        <w:rPr>
          <w:noProof/>
          <w:lang w:val="lt-LT" w:eastAsia="lt-LT"/>
        </w:rPr>
        <w:t>u</w:t>
      </w:r>
      <w:r w:rsidR="006D6DFE" w:rsidRPr="00772FB8">
        <w:rPr>
          <w:noProof/>
          <w:lang w:val="lt-LT" w:eastAsia="lt-LT"/>
        </w:rPr>
        <w:t xml:space="preserve"> Nr. 1-TS-355 „Dėl</w:t>
      </w:r>
      <w:r w:rsidR="006D6DFE" w:rsidRPr="00772FB8">
        <w:rPr>
          <w:lang w:val="lt-LT" w:eastAsia="lt-LT"/>
        </w:rPr>
        <w:t xml:space="preserve"> viešosios įstaigos Anykščių rajono savivaldybės pirminės sveikatos priežiūros centro</w:t>
      </w:r>
      <w:r w:rsidR="006D6DFE" w:rsidRPr="00772FB8">
        <w:rPr>
          <w:noProof/>
          <w:lang w:val="lt-LT" w:eastAsia="lt-LT"/>
        </w:rPr>
        <w:t xml:space="preserve"> įstatų</w:t>
      </w:r>
      <w:r w:rsidR="006D6DFE" w:rsidRPr="00772FB8">
        <w:rPr>
          <w:lang w:val="lt-LT" w:eastAsia="lt-LT"/>
        </w:rPr>
        <w:t xml:space="preserve"> </w:t>
      </w:r>
      <w:r w:rsidR="006D6DFE" w:rsidRPr="00772FB8">
        <w:rPr>
          <w:noProof/>
          <w:lang w:val="lt-LT" w:eastAsia="lt-LT"/>
        </w:rPr>
        <w:t>patvirtinimo“</w:t>
      </w:r>
      <w:r w:rsidR="006D6DFE">
        <w:rPr>
          <w:noProof/>
          <w:lang w:val="lt-LT" w:eastAsia="lt-LT"/>
        </w:rPr>
        <w:t>, 34.7 papunktį,</w:t>
      </w:r>
      <w:r w:rsidR="006D6DFE" w:rsidRPr="00772FB8">
        <w:t xml:space="preserve"> </w:t>
      </w:r>
      <w:r w:rsidRPr="000A1A20">
        <w:rPr>
          <w:lang w:val="lt-LT"/>
        </w:rPr>
        <w:t>Anykščių rajono savivaldybės taryba  n u s p r e n d ž i a:</w:t>
      </w:r>
    </w:p>
    <w:p w14:paraId="04A152F0" w14:textId="7D5A82D9" w:rsidR="007621FA" w:rsidRPr="000A1A20" w:rsidRDefault="007621FA" w:rsidP="007621FA">
      <w:pPr>
        <w:tabs>
          <w:tab w:val="left" w:pos="1134"/>
        </w:tabs>
        <w:spacing w:line="360" w:lineRule="auto"/>
        <w:jc w:val="both"/>
        <w:rPr>
          <w:lang w:val="lt-LT"/>
        </w:rPr>
      </w:pPr>
      <w:r>
        <w:rPr>
          <w:color w:val="000000"/>
          <w:lang w:val="lt-LT" w:eastAsia="lt-LT"/>
        </w:rPr>
        <w:tab/>
      </w:r>
      <w:r w:rsidR="0032626B">
        <w:rPr>
          <w:color w:val="000000"/>
          <w:lang w:val="lt-LT" w:eastAsia="lt-LT"/>
        </w:rPr>
        <w:t>p</w:t>
      </w:r>
      <w:r w:rsidRPr="000A1A20">
        <w:rPr>
          <w:bCs/>
          <w:lang w:val="lt-LT"/>
        </w:rPr>
        <w:t>ripažinti netekusi</w:t>
      </w:r>
      <w:r>
        <w:rPr>
          <w:bCs/>
          <w:lang w:val="lt-LT"/>
        </w:rPr>
        <w:t>u</w:t>
      </w:r>
      <w:r w:rsidRPr="000A1A20">
        <w:rPr>
          <w:bCs/>
          <w:lang w:val="lt-LT"/>
        </w:rPr>
        <w:t xml:space="preserve"> galios</w:t>
      </w:r>
      <w:r w:rsidRPr="000A1A20">
        <w:rPr>
          <w:color w:val="000000"/>
          <w:lang w:val="lt-LT" w:eastAsia="lt-LT"/>
        </w:rPr>
        <w:t xml:space="preserve"> </w:t>
      </w:r>
      <w:r w:rsidRPr="000A1A20">
        <w:rPr>
          <w:lang w:val="lt-LT"/>
        </w:rPr>
        <w:t xml:space="preserve">Anykščių rajono savivaldybės tarybos </w:t>
      </w:r>
      <w:r w:rsidRPr="000A1A20">
        <w:rPr>
          <w:noProof/>
          <w:color w:val="000000" w:themeColor="text1"/>
          <w:lang w:val="lt-LT" w:eastAsia="lt-LT"/>
        </w:rPr>
        <w:t>20</w:t>
      </w:r>
      <w:r>
        <w:rPr>
          <w:noProof/>
          <w:color w:val="000000" w:themeColor="text1"/>
          <w:lang w:val="lt-LT" w:eastAsia="lt-LT"/>
        </w:rPr>
        <w:t>22</w:t>
      </w:r>
      <w:r w:rsidRPr="000A1A20">
        <w:rPr>
          <w:noProof/>
          <w:color w:val="000000" w:themeColor="text1"/>
          <w:lang w:val="lt-LT" w:eastAsia="lt-LT"/>
        </w:rPr>
        <w:t xml:space="preserve"> m. </w:t>
      </w:r>
      <w:r>
        <w:rPr>
          <w:noProof/>
          <w:color w:val="000000" w:themeColor="text1"/>
          <w:lang w:val="lt-LT" w:eastAsia="lt-LT"/>
        </w:rPr>
        <w:t>balandži</w:t>
      </w:r>
      <w:r w:rsidRPr="000A1A20">
        <w:rPr>
          <w:noProof/>
          <w:color w:val="000000" w:themeColor="text1"/>
          <w:lang w:val="lt-LT" w:eastAsia="lt-LT"/>
        </w:rPr>
        <w:t>o 28 d. sprendimą Nr. 1-TS-1</w:t>
      </w:r>
      <w:r>
        <w:rPr>
          <w:noProof/>
          <w:color w:val="000000" w:themeColor="text1"/>
          <w:lang w:val="lt-LT" w:eastAsia="lt-LT"/>
        </w:rPr>
        <w:t>38</w:t>
      </w:r>
      <w:r w:rsidRPr="000A1A20">
        <w:rPr>
          <w:noProof/>
          <w:color w:val="000000" w:themeColor="text1"/>
          <w:lang w:val="lt-LT" w:eastAsia="lt-LT"/>
        </w:rPr>
        <w:t xml:space="preserve"> „Dėl</w:t>
      </w:r>
      <w:r w:rsidRPr="000A1A20">
        <w:rPr>
          <w:color w:val="000000" w:themeColor="text1"/>
          <w:lang w:val="lt-LT" w:eastAsia="lt-LT"/>
        </w:rPr>
        <w:t xml:space="preserve"> viešosios įstaigos Anykščių rajono savivaldybės pirminės sveikatos priežiūros centro</w:t>
      </w:r>
      <w:r w:rsidRPr="000A1A20">
        <w:rPr>
          <w:noProof/>
          <w:color w:val="000000" w:themeColor="text1"/>
          <w:lang w:val="lt-LT" w:eastAsia="lt-LT"/>
        </w:rPr>
        <w:t xml:space="preserve"> pareigybių sąrašo </w:t>
      </w:r>
      <w:r>
        <w:rPr>
          <w:noProof/>
          <w:color w:val="000000" w:themeColor="text1"/>
          <w:lang w:val="lt-LT" w:eastAsia="lt-LT"/>
        </w:rPr>
        <w:t xml:space="preserve">ir </w:t>
      </w:r>
      <w:r w:rsidRPr="000A1A20">
        <w:rPr>
          <w:color w:val="000000"/>
          <w:lang w:val="lt-LT" w:eastAsia="lt-LT"/>
        </w:rPr>
        <w:t>valdymo struktūr</w:t>
      </w:r>
      <w:r>
        <w:rPr>
          <w:color w:val="000000"/>
          <w:lang w:val="lt-LT" w:eastAsia="lt-LT"/>
        </w:rPr>
        <w:t xml:space="preserve">os </w:t>
      </w:r>
      <w:r w:rsidRPr="000A1A20">
        <w:rPr>
          <w:noProof/>
          <w:color w:val="000000" w:themeColor="text1"/>
          <w:lang w:val="lt-LT" w:eastAsia="lt-LT"/>
        </w:rPr>
        <w:t>patvirtinimo“</w:t>
      </w:r>
      <w:r w:rsidRPr="000A1A20">
        <w:rPr>
          <w:lang w:val="lt-LT"/>
        </w:rPr>
        <w:t xml:space="preserve">. </w:t>
      </w:r>
    </w:p>
    <w:p w14:paraId="6CE5E630" w14:textId="467535E1" w:rsidR="00193820" w:rsidRPr="00193820" w:rsidRDefault="000A1A20" w:rsidP="00193820">
      <w:pPr>
        <w:pStyle w:val="Pagrindinistekstas"/>
        <w:tabs>
          <w:tab w:val="left" w:pos="1134"/>
        </w:tabs>
        <w:ind w:right="-1" w:firstLine="720"/>
        <w:rPr>
          <w:lang w:val="lt-LT"/>
        </w:rPr>
      </w:pPr>
      <w:r w:rsidRPr="000A1A20">
        <w:rPr>
          <w:color w:val="000000"/>
          <w:lang w:val="lt-LT" w:eastAsia="lt-LT"/>
        </w:rPr>
        <w:t xml:space="preserve">     </w:t>
      </w:r>
      <w:r w:rsidR="007621FA">
        <w:rPr>
          <w:color w:val="000000"/>
          <w:lang w:val="lt-LT" w:eastAsia="lt-LT"/>
        </w:rPr>
        <w:t xml:space="preserve"> </w:t>
      </w:r>
      <w:r w:rsidR="00193820" w:rsidRPr="00193820">
        <w:rPr>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13EB06C" w14:textId="74D1BB3C" w:rsidR="001966B5" w:rsidRPr="006D6DFE" w:rsidRDefault="00E350F1" w:rsidP="006D6DFE">
      <w:pPr>
        <w:tabs>
          <w:tab w:val="right" w:pos="9638"/>
        </w:tabs>
        <w:rPr>
          <w:color w:val="000000"/>
          <w:lang w:val="lt-LT"/>
        </w:rPr>
      </w:pPr>
      <w:r w:rsidRPr="000A1A20">
        <w:rPr>
          <w:color w:val="000000"/>
          <w:lang w:val="lt-LT"/>
        </w:rPr>
        <w:t>Meras</w:t>
      </w:r>
      <w:r w:rsidRPr="000A1A20">
        <w:rPr>
          <w:color w:val="000000"/>
          <w:lang w:val="lt-LT"/>
        </w:rPr>
        <w:tab/>
        <w:t xml:space="preserve">Sigutis Obelevičius </w:t>
      </w:r>
    </w:p>
    <w:p w14:paraId="12CD7B47" w14:textId="77777777" w:rsidR="001966B5" w:rsidRDefault="001966B5" w:rsidP="00E350F1">
      <w:pPr>
        <w:overflowPunct w:val="0"/>
        <w:autoSpaceDE w:val="0"/>
        <w:autoSpaceDN w:val="0"/>
        <w:adjustRightInd w:val="0"/>
        <w:ind w:firstLine="851"/>
        <w:jc w:val="center"/>
        <w:rPr>
          <w:b/>
          <w:lang w:val="lt-LT"/>
        </w:rPr>
      </w:pPr>
    </w:p>
    <w:p w14:paraId="17CC2AF7" w14:textId="67572CB8" w:rsidR="00E350F1" w:rsidRPr="00726336" w:rsidRDefault="00E350F1" w:rsidP="00726336">
      <w:pPr>
        <w:jc w:val="center"/>
        <w:rPr>
          <w:b/>
          <w:noProof/>
          <w:color w:val="000000"/>
          <w:lang w:val="lt-LT" w:eastAsia="lt-LT"/>
        </w:rPr>
      </w:pPr>
      <w:r w:rsidRPr="000A1A20">
        <w:rPr>
          <w:b/>
          <w:lang w:val="lt-LT"/>
        </w:rPr>
        <w:lastRenderedPageBreak/>
        <w:t>SAVIVALDYBĖS TARYBOS SPRENDIMO „</w:t>
      </w:r>
      <w:r w:rsidRPr="000A1A20">
        <w:rPr>
          <w:b/>
          <w:color w:val="000000" w:themeColor="text1"/>
          <w:lang w:val="lt-LT"/>
        </w:rPr>
        <w:t>DĖL</w:t>
      </w:r>
      <w:r w:rsidR="00726336" w:rsidRPr="003F38E3">
        <w:rPr>
          <w:b/>
        </w:rPr>
        <w:t xml:space="preserve"> ANYKŠČIŲ RAJONO SAVIVALDYBĖS TARYBOS 20</w:t>
      </w:r>
      <w:r w:rsidR="00726336">
        <w:rPr>
          <w:b/>
        </w:rPr>
        <w:t>22</w:t>
      </w:r>
      <w:r w:rsidR="00726336" w:rsidRPr="003F38E3">
        <w:rPr>
          <w:b/>
        </w:rPr>
        <w:t xml:space="preserve"> M. </w:t>
      </w:r>
      <w:r w:rsidR="00726336">
        <w:rPr>
          <w:b/>
        </w:rPr>
        <w:t>BALANDŽ</w:t>
      </w:r>
      <w:r w:rsidR="00726336" w:rsidRPr="003F38E3">
        <w:rPr>
          <w:b/>
        </w:rPr>
        <w:t>IO 2</w:t>
      </w:r>
      <w:r w:rsidR="00726336">
        <w:rPr>
          <w:b/>
        </w:rPr>
        <w:t>8</w:t>
      </w:r>
      <w:r w:rsidR="00726336" w:rsidRPr="003F38E3">
        <w:rPr>
          <w:b/>
        </w:rPr>
        <w:t xml:space="preserve"> D. SPRENDIMO NR. 1-TS-</w:t>
      </w:r>
      <w:r w:rsidR="00726336">
        <w:rPr>
          <w:b/>
        </w:rPr>
        <w:t>13</w:t>
      </w:r>
      <w:r w:rsidR="00726336" w:rsidRPr="003F38E3">
        <w:rPr>
          <w:b/>
        </w:rPr>
        <w:t>8 „</w:t>
      </w:r>
      <w:r w:rsidR="00726336" w:rsidRPr="000A1A20">
        <w:rPr>
          <w:b/>
          <w:caps/>
          <w:color w:val="000000"/>
          <w:lang w:val="lt-LT"/>
        </w:rPr>
        <w:t>dėl VIEŠOSIOS ĮSTAIGOS ANYKŠČIŲ RAJONO savivaldybės</w:t>
      </w:r>
      <w:r w:rsidR="00726336" w:rsidRPr="000A1A20">
        <w:rPr>
          <w:b/>
          <w:color w:val="000000"/>
          <w:lang w:val="lt-LT"/>
        </w:rPr>
        <w:t xml:space="preserve"> </w:t>
      </w:r>
      <w:r w:rsidR="00726336" w:rsidRPr="000A1A20">
        <w:rPr>
          <w:b/>
          <w:bCs/>
          <w:color w:val="000000"/>
          <w:lang w:val="lt-LT"/>
        </w:rPr>
        <w:t xml:space="preserve">PIRMINĖS SVEIKATOS PRIEŽIŪROS CENTRO </w:t>
      </w:r>
      <w:r w:rsidR="00726336" w:rsidRPr="000A1A20">
        <w:rPr>
          <w:b/>
          <w:noProof/>
          <w:color w:val="000000"/>
          <w:lang w:val="lt-LT" w:eastAsia="lt-LT"/>
        </w:rPr>
        <w:t xml:space="preserve">PAREIGYBIŲ SĄRAŠO IR VALDYMO </w:t>
      </w:r>
      <w:r w:rsidR="00726336" w:rsidRPr="00E515E5">
        <w:rPr>
          <w:b/>
          <w:noProof/>
          <w:color w:val="000000"/>
          <w:lang w:val="lt-LT" w:eastAsia="lt-LT"/>
        </w:rPr>
        <w:t xml:space="preserve">STRUKTŪROS </w:t>
      </w:r>
      <w:proofErr w:type="gramStart"/>
      <w:r w:rsidR="00726336" w:rsidRPr="00E515E5">
        <w:rPr>
          <w:b/>
          <w:noProof/>
          <w:color w:val="000000"/>
          <w:lang w:val="lt-LT" w:eastAsia="lt-LT"/>
        </w:rPr>
        <w:t>PATVIRTINIMO</w:t>
      </w:r>
      <w:r w:rsidR="00726336" w:rsidRPr="00E515E5">
        <w:rPr>
          <w:b/>
          <w:lang w:val="lt-LT"/>
        </w:rPr>
        <w:t>“ PRIPAŽINIMO</w:t>
      </w:r>
      <w:proofErr w:type="gramEnd"/>
      <w:r w:rsidR="00726336">
        <w:rPr>
          <w:b/>
        </w:rPr>
        <w:t xml:space="preserve"> NETEKUSIU GALIOS</w:t>
      </w:r>
      <w:r w:rsidRPr="000A1A20">
        <w:rPr>
          <w:b/>
          <w:lang w:val="lt-LT"/>
        </w:rPr>
        <w:t>“   PROJEKTO</w:t>
      </w:r>
    </w:p>
    <w:p w14:paraId="0E98FAEF" w14:textId="77777777" w:rsidR="00E350F1" w:rsidRPr="000A1A20" w:rsidRDefault="00E350F1" w:rsidP="00E350F1">
      <w:pPr>
        <w:ind w:firstLine="720"/>
        <w:jc w:val="center"/>
        <w:rPr>
          <w:b/>
          <w:lang w:val="lt-LT"/>
        </w:rPr>
      </w:pPr>
      <w:r w:rsidRPr="000A1A20">
        <w:rPr>
          <w:b/>
          <w:lang w:val="lt-LT"/>
        </w:rPr>
        <w:t>AIŠKINAMASIS RAŠTAS</w:t>
      </w:r>
    </w:p>
    <w:p w14:paraId="1DDF54F4" w14:textId="77777777" w:rsidR="00E350F1" w:rsidRPr="000A1A20" w:rsidRDefault="00E350F1" w:rsidP="00E350F1">
      <w:pPr>
        <w:ind w:firstLine="720"/>
        <w:jc w:val="center"/>
        <w:rPr>
          <w:b/>
          <w:lang w:val="lt-LT"/>
        </w:rPr>
      </w:pPr>
    </w:p>
    <w:p w14:paraId="1BCADBFA" w14:textId="77777777" w:rsidR="00E350F1" w:rsidRPr="000A1A20" w:rsidRDefault="00E350F1" w:rsidP="00E350F1">
      <w:pPr>
        <w:tabs>
          <w:tab w:val="left" w:pos="993"/>
        </w:tabs>
        <w:ind w:firstLine="720"/>
        <w:jc w:val="both"/>
        <w:rPr>
          <w:b/>
          <w:lang w:val="lt-LT"/>
        </w:rPr>
      </w:pPr>
      <w:r w:rsidRPr="000A1A20">
        <w:rPr>
          <w:rFonts w:eastAsia="Calibri"/>
          <w:b/>
          <w:lang w:val="lt-LT"/>
        </w:rPr>
        <w:t>1.</w:t>
      </w:r>
      <w:r w:rsidRPr="000A1A20">
        <w:rPr>
          <w:rFonts w:eastAsia="Calibri"/>
          <w:b/>
          <w:lang w:val="lt-LT"/>
        </w:rPr>
        <w:tab/>
      </w:r>
      <w:r w:rsidRPr="000A1A20">
        <w:rPr>
          <w:b/>
          <w:lang w:val="lt-LT"/>
        </w:rPr>
        <w:t>Sprendimo projekto tikslai ir uždaviniai</w:t>
      </w:r>
    </w:p>
    <w:p w14:paraId="5065B64C" w14:textId="36D35910" w:rsidR="00E350F1" w:rsidRPr="000A1A20" w:rsidRDefault="00E350F1" w:rsidP="00E350F1">
      <w:pPr>
        <w:ind w:left="60"/>
        <w:jc w:val="both"/>
        <w:textAlignment w:val="baseline"/>
        <w:rPr>
          <w:rFonts w:eastAsia="Calibri"/>
          <w:lang w:val="lt-LT"/>
        </w:rPr>
      </w:pPr>
      <w:bookmarkStart w:id="0" w:name="_Hlk2158617"/>
      <w:r w:rsidRPr="000A1A20">
        <w:rPr>
          <w:bCs/>
          <w:lang w:val="lt-LT"/>
        </w:rPr>
        <w:t xml:space="preserve">Sprendimo projekto tikslas </w:t>
      </w:r>
      <w:r w:rsidRPr="000A1A20">
        <w:rPr>
          <w:lang w:val="lt-LT"/>
        </w:rPr>
        <w:t>–</w:t>
      </w:r>
      <w:r w:rsidRPr="000A1A20">
        <w:rPr>
          <w:bCs/>
          <w:lang w:val="lt-LT"/>
        </w:rPr>
        <w:t xml:space="preserve"> </w:t>
      </w:r>
      <w:r w:rsidR="00A471D5">
        <w:rPr>
          <w:bCs/>
          <w:lang w:val="lt-LT"/>
        </w:rPr>
        <w:t>p</w:t>
      </w:r>
      <w:r w:rsidR="00A471D5" w:rsidRPr="000A1A20">
        <w:rPr>
          <w:bCs/>
          <w:lang w:val="lt-LT"/>
        </w:rPr>
        <w:t>ripažinti netekusi</w:t>
      </w:r>
      <w:r w:rsidR="00A471D5">
        <w:rPr>
          <w:bCs/>
          <w:lang w:val="lt-LT"/>
        </w:rPr>
        <w:t>u</w:t>
      </w:r>
      <w:r w:rsidR="00A471D5" w:rsidRPr="000A1A20">
        <w:rPr>
          <w:bCs/>
          <w:lang w:val="lt-LT"/>
        </w:rPr>
        <w:t xml:space="preserve"> galios</w:t>
      </w:r>
      <w:r w:rsidR="00A471D5" w:rsidRPr="000A1A20">
        <w:rPr>
          <w:color w:val="000000"/>
          <w:lang w:val="lt-LT" w:eastAsia="lt-LT"/>
        </w:rPr>
        <w:t xml:space="preserve"> </w:t>
      </w:r>
      <w:r w:rsidR="00A471D5" w:rsidRPr="000A1A20">
        <w:rPr>
          <w:lang w:val="lt-LT"/>
        </w:rPr>
        <w:t xml:space="preserve">Anykščių rajono savivaldybės tarybos </w:t>
      </w:r>
      <w:r w:rsidR="00A471D5" w:rsidRPr="000A1A20">
        <w:rPr>
          <w:noProof/>
          <w:color w:val="000000" w:themeColor="text1"/>
          <w:lang w:val="lt-LT" w:eastAsia="lt-LT"/>
        </w:rPr>
        <w:t>20</w:t>
      </w:r>
      <w:r w:rsidR="00A471D5">
        <w:rPr>
          <w:noProof/>
          <w:color w:val="000000" w:themeColor="text1"/>
          <w:lang w:val="lt-LT" w:eastAsia="lt-LT"/>
        </w:rPr>
        <w:t>22</w:t>
      </w:r>
      <w:r w:rsidR="00A471D5" w:rsidRPr="000A1A20">
        <w:rPr>
          <w:noProof/>
          <w:color w:val="000000" w:themeColor="text1"/>
          <w:lang w:val="lt-LT" w:eastAsia="lt-LT"/>
        </w:rPr>
        <w:t xml:space="preserve"> m. </w:t>
      </w:r>
      <w:r w:rsidR="00A471D5">
        <w:rPr>
          <w:noProof/>
          <w:color w:val="000000" w:themeColor="text1"/>
          <w:lang w:val="lt-LT" w:eastAsia="lt-LT"/>
        </w:rPr>
        <w:t>balandži</w:t>
      </w:r>
      <w:r w:rsidR="00A471D5" w:rsidRPr="000A1A20">
        <w:rPr>
          <w:noProof/>
          <w:color w:val="000000" w:themeColor="text1"/>
          <w:lang w:val="lt-LT" w:eastAsia="lt-LT"/>
        </w:rPr>
        <w:t>o 28 d. sprendimą Nr. 1-TS-1</w:t>
      </w:r>
      <w:r w:rsidR="00A471D5">
        <w:rPr>
          <w:noProof/>
          <w:color w:val="000000" w:themeColor="text1"/>
          <w:lang w:val="lt-LT" w:eastAsia="lt-LT"/>
        </w:rPr>
        <w:t>38</w:t>
      </w:r>
      <w:r w:rsidR="00A471D5" w:rsidRPr="000A1A20">
        <w:rPr>
          <w:noProof/>
          <w:color w:val="000000" w:themeColor="text1"/>
          <w:lang w:val="lt-LT" w:eastAsia="lt-LT"/>
        </w:rPr>
        <w:t xml:space="preserve"> „Dėl</w:t>
      </w:r>
      <w:r w:rsidR="00A471D5" w:rsidRPr="000A1A20">
        <w:rPr>
          <w:color w:val="000000" w:themeColor="text1"/>
          <w:lang w:val="lt-LT" w:eastAsia="lt-LT"/>
        </w:rPr>
        <w:t xml:space="preserve"> viešosios įstaigos Anykščių rajono savivaldybės pirminės sveikatos priežiūros centro</w:t>
      </w:r>
      <w:r w:rsidR="00A471D5" w:rsidRPr="000A1A20">
        <w:rPr>
          <w:noProof/>
          <w:color w:val="000000" w:themeColor="text1"/>
          <w:lang w:val="lt-LT" w:eastAsia="lt-LT"/>
        </w:rPr>
        <w:t xml:space="preserve"> pareigybių sąrašo </w:t>
      </w:r>
      <w:r w:rsidR="00A471D5">
        <w:rPr>
          <w:noProof/>
          <w:color w:val="000000" w:themeColor="text1"/>
          <w:lang w:val="lt-LT" w:eastAsia="lt-LT"/>
        </w:rPr>
        <w:t xml:space="preserve">ir </w:t>
      </w:r>
      <w:r w:rsidR="00A471D5" w:rsidRPr="000A1A20">
        <w:rPr>
          <w:color w:val="000000"/>
          <w:lang w:val="lt-LT" w:eastAsia="lt-LT"/>
        </w:rPr>
        <w:t>valdymo struktūr</w:t>
      </w:r>
      <w:r w:rsidR="00A471D5">
        <w:rPr>
          <w:color w:val="000000"/>
          <w:lang w:val="lt-LT" w:eastAsia="lt-LT"/>
        </w:rPr>
        <w:t xml:space="preserve">os </w:t>
      </w:r>
      <w:r w:rsidR="00A471D5" w:rsidRPr="000A1A20">
        <w:rPr>
          <w:noProof/>
          <w:color w:val="000000" w:themeColor="text1"/>
          <w:lang w:val="lt-LT" w:eastAsia="lt-LT"/>
        </w:rPr>
        <w:t>patvirtinimo“</w:t>
      </w:r>
      <w:r w:rsidR="00A471D5">
        <w:rPr>
          <w:noProof/>
          <w:color w:val="000000" w:themeColor="text1"/>
          <w:lang w:val="lt-LT" w:eastAsia="lt-LT"/>
        </w:rPr>
        <w:t xml:space="preserve">, kadangi,  </w:t>
      </w:r>
    </w:p>
    <w:bookmarkEnd w:id="0"/>
    <w:p w14:paraId="690F6F74" w14:textId="3974D722" w:rsidR="00E350F1" w:rsidRDefault="00A471D5" w:rsidP="00E350F1">
      <w:pPr>
        <w:tabs>
          <w:tab w:val="left" w:pos="993"/>
        </w:tabs>
        <w:jc w:val="both"/>
        <w:rPr>
          <w:bCs/>
          <w:lang w:val="lt-LT"/>
        </w:rPr>
      </w:pPr>
      <w:r w:rsidRPr="000A1A20">
        <w:rPr>
          <w:bCs/>
          <w:lang w:val="lt-LT"/>
        </w:rPr>
        <w:t>atsižvelg</w:t>
      </w:r>
      <w:r>
        <w:rPr>
          <w:bCs/>
          <w:lang w:val="lt-LT"/>
        </w:rPr>
        <w:t>iant</w:t>
      </w:r>
      <w:r w:rsidRPr="000A1A20">
        <w:rPr>
          <w:b/>
          <w:lang w:val="lt-LT"/>
        </w:rPr>
        <w:t xml:space="preserve"> </w:t>
      </w:r>
      <w:r w:rsidRPr="000A1A20">
        <w:rPr>
          <w:lang w:val="lt-LT"/>
        </w:rPr>
        <w:t>į</w:t>
      </w:r>
      <w:r w:rsidRPr="000A1A20">
        <w:rPr>
          <w:bCs/>
          <w:lang w:val="lt-LT"/>
        </w:rPr>
        <w:t xml:space="preserve"> atstovavimo Anykščių rajono savivaldybei viešosiose įstaigose taisyklių, patvirtintų Anykščių rajono savivaldybės tarybos 2015 m. gruodžio 17 d. sprendimu Nr. 1-TS-353 ,,Dėl atstovavimo Anykščių rajono savivaldybei viešosiose įstaigose taisyklių patvirtinimo“,</w:t>
      </w:r>
      <w:r w:rsidRPr="000A1A20">
        <w:rPr>
          <w:lang w:val="lt-LT"/>
        </w:rPr>
        <w:t xml:space="preserve"> </w:t>
      </w:r>
      <w:r w:rsidRPr="000A1A20">
        <w:rPr>
          <w:bCs/>
          <w:lang w:val="lt-LT"/>
        </w:rPr>
        <w:t>3</w:t>
      </w:r>
      <w:r>
        <w:rPr>
          <w:bCs/>
          <w:lang w:val="lt-LT"/>
        </w:rPr>
        <w:t>5</w:t>
      </w:r>
      <w:r w:rsidRPr="000A1A20">
        <w:rPr>
          <w:bCs/>
          <w:lang w:val="lt-LT"/>
        </w:rPr>
        <w:t>.1</w:t>
      </w:r>
      <w:r>
        <w:rPr>
          <w:bCs/>
          <w:lang w:val="lt-LT"/>
        </w:rPr>
        <w:t>3</w:t>
      </w:r>
      <w:r w:rsidRPr="000A1A20">
        <w:rPr>
          <w:bCs/>
          <w:lang w:val="lt-LT"/>
        </w:rPr>
        <w:t xml:space="preserve"> papunktį</w:t>
      </w:r>
      <w:r>
        <w:rPr>
          <w:bCs/>
          <w:lang w:val="lt-LT"/>
        </w:rPr>
        <w:t>,</w:t>
      </w:r>
      <w:r w:rsidRPr="000A1A20">
        <w:rPr>
          <w:noProof/>
          <w:color w:val="000000" w:themeColor="text1"/>
          <w:lang w:val="lt-LT" w:eastAsia="lt-LT"/>
        </w:rPr>
        <w:t xml:space="preserve"> pareigybių sąraš</w:t>
      </w:r>
      <w:r>
        <w:rPr>
          <w:noProof/>
          <w:color w:val="000000" w:themeColor="text1"/>
          <w:lang w:val="lt-LT" w:eastAsia="lt-LT"/>
        </w:rPr>
        <w:t>as</w:t>
      </w:r>
      <w:r w:rsidRPr="000A1A20">
        <w:rPr>
          <w:noProof/>
          <w:color w:val="000000" w:themeColor="text1"/>
          <w:lang w:val="lt-LT" w:eastAsia="lt-LT"/>
        </w:rPr>
        <w:t xml:space="preserve"> </w:t>
      </w:r>
      <w:r>
        <w:rPr>
          <w:noProof/>
          <w:color w:val="000000" w:themeColor="text1"/>
          <w:lang w:val="lt-LT" w:eastAsia="lt-LT"/>
        </w:rPr>
        <w:t xml:space="preserve">ir </w:t>
      </w:r>
      <w:r w:rsidRPr="000A1A20">
        <w:rPr>
          <w:color w:val="000000"/>
          <w:lang w:val="lt-LT" w:eastAsia="lt-LT"/>
        </w:rPr>
        <w:t>valdymo struktūr</w:t>
      </w:r>
      <w:r>
        <w:rPr>
          <w:color w:val="000000"/>
          <w:lang w:val="lt-LT" w:eastAsia="lt-LT"/>
        </w:rPr>
        <w:t>a tvirtinama Administracijos direktoriaus įsakymu.</w:t>
      </w:r>
      <w:r>
        <w:rPr>
          <w:bCs/>
          <w:lang w:val="lt-LT"/>
        </w:rPr>
        <w:t xml:space="preserve"> </w:t>
      </w:r>
    </w:p>
    <w:p w14:paraId="28CD3506" w14:textId="5DC989F9" w:rsidR="00333252" w:rsidRPr="00E515E5" w:rsidRDefault="00E515E5" w:rsidP="00333252">
      <w:pPr>
        <w:jc w:val="both"/>
        <w:rPr>
          <w:lang w:val="lt-LT"/>
        </w:rPr>
      </w:pPr>
      <w:r>
        <w:rPr>
          <w:noProof/>
          <w:color w:val="000000" w:themeColor="text1"/>
          <w:lang w:val="lt-LT" w:eastAsia="lt-LT"/>
        </w:rPr>
        <w:t>P</w:t>
      </w:r>
      <w:r w:rsidRPr="000A1A20">
        <w:rPr>
          <w:noProof/>
          <w:color w:val="000000" w:themeColor="text1"/>
          <w:lang w:val="lt-LT" w:eastAsia="lt-LT"/>
        </w:rPr>
        <w:t>areigybių sąraš</w:t>
      </w:r>
      <w:r>
        <w:rPr>
          <w:noProof/>
          <w:color w:val="000000" w:themeColor="text1"/>
          <w:lang w:val="lt-LT" w:eastAsia="lt-LT"/>
        </w:rPr>
        <w:t>as</w:t>
      </w:r>
      <w:r w:rsidRPr="000A1A20">
        <w:rPr>
          <w:noProof/>
          <w:color w:val="000000" w:themeColor="text1"/>
          <w:lang w:val="lt-LT" w:eastAsia="lt-LT"/>
        </w:rPr>
        <w:t xml:space="preserve"> </w:t>
      </w:r>
      <w:r>
        <w:rPr>
          <w:noProof/>
          <w:color w:val="000000" w:themeColor="text1"/>
          <w:lang w:val="lt-LT" w:eastAsia="lt-LT"/>
        </w:rPr>
        <w:t xml:space="preserve">ir </w:t>
      </w:r>
      <w:r w:rsidRPr="000A1A20">
        <w:rPr>
          <w:color w:val="000000"/>
          <w:lang w:val="lt-LT" w:eastAsia="lt-LT"/>
        </w:rPr>
        <w:t>valdymo struktūr</w:t>
      </w:r>
      <w:r>
        <w:rPr>
          <w:color w:val="000000"/>
          <w:lang w:val="lt-LT" w:eastAsia="lt-LT"/>
        </w:rPr>
        <w:t>a keičiama, nes nelieka</w:t>
      </w:r>
      <w:r w:rsidRPr="00E515E5">
        <w:rPr>
          <w:lang w:val="lt-LT"/>
        </w:rPr>
        <w:t xml:space="preserve"> </w:t>
      </w:r>
      <w:r w:rsidRPr="00333252">
        <w:rPr>
          <w:lang w:val="lt-LT"/>
        </w:rPr>
        <w:t>greitosios medicinos pagalbos  paslaugų</w:t>
      </w:r>
      <w:r>
        <w:rPr>
          <w:lang w:val="lt-LT"/>
        </w:rPr>
        <w:t>.</w:t>
      </w:r>
      <w:r>
        <w:rPr>
          <w:color w:val="000000"/>
          <w:lang w:val="lt-LT" w:eastAsia="lt-LT"/>
        </w:rPr>
        <w:t xml:space="preserve">  </w:t>
      </w:r>
      <w:r w:rsidR="00333252" w:rsidRPr="00333252">
        <w:rPr>
          <w:color w:val="000000"/>
          <w:lang w:val="lt-LT"/>
        </w:rPr>
        <w:t xml:space="preserve">Anykščių rajono savivaldybės taryba, </w:t>
      </w:r>
      <w:r w:rsidR="00333252" w:rsidRPr="00333252">
        <w:rPr>
          <w:lang w:val="lt-LT"/>
        </w:rPr>
        <w:t>atsižvelgdama į viešosios įstaigos Panevėžio miesto greitosios medicinos pagalbos stoties 2022 m. lapkričio 15 d. raštą Nr. SD-450 „Dėl greitosios medicinos pagalbos paslaugų“,</w:t>
      </w:r>
      <w:r w:rsidR="00333252" w:rsidRPr="00333252">
        <w:rPr>
          <w:color w:val="000000"/>
          <w:lang w:val="lt-LT"/>
        </w:rPr>
        <w:t xml:space="preserve"> 2022 m. lapkričio 24 d. priėmė sprendimą Nr. 1-TS-317 „</w:t>
      </w:r>
      <w:r w:rsidR="00333252" w:rsidRPr="00333252">
        <w:rPr>
          <w:lang w:val="lt-LT"/>
        </w:rPr>
        <w:t>Dėl viešosios įstaigos</w:t>
      </w:r>
      <w:r w:rsidR="00333252" w:rsidRPr="00333252">
        <w:rPr>
          <w:color w:val="000000"/>
          <w:lang w:val="lt-LT"/>
        </w:rPr>
        <w:t xml:space="preserve"> Anykščių rajono savivaldybės </w:t>
      </w:r>
      <w:r w:rsidR="00333252" w:rsidRPr="00333252">
        <w:rPr>
          <w:lang w:val="lt-LT"/>
        </w:rPr>
        <w:t xml:space="preserve">pirminės sveikatos priežiūros centro greitosios medicinos pagalbos padalinio paslaugų funkcijų perdavimo Panevėžio miesto savivaldybei“ ir siūlė perduoti viešosios įstaigos Anykščių rajono savivaldybės pirminės sveikatos priežiūros centro greitosios medicinos pagalbos padalinio paslaugų funkcijas </w:t>
      </w:r>
      <w:bookmarkStart w:id="1" w:name="_Hlk121146781"/>
      <w:r w:rsidR="00333252" w:rsidRPr="00333252">
        <w:rPr>
          <w:lang w:val="lt-LT"/>
        </w:rPr>
        <w:t xml:space="preserve">Panevėžio miesto savivaldybei </w:t>
      </w:r>
      <w:bookmarkEnd w:id="1"/>
      <w:r w:rsidR="00333252" w:rsidRPr="00333252">
        <w:rPr>
          <w:lang w:val="lt-LT"/>
        </w:rPr>
        <w:t xml:space="preserve">abipusiu savivaldybių tarybų sutarimu sutarčių pagrindu. </w:t>
      </w:r>
      <w:r w:rsidR="00333252" w:rsidRPr="00E515E5">
        <w:rPr>
          <w:lang w:val="lt-LT"/>
        </w:rPr>
        <w:t xml:space="preserve">Panevėžio miesto savivaldybės taryba </w:t>
      </w:r>
      <w:r w:rsidR="00333252" w:rsidRPr="00E515E5">
        <w:rPr>
          <w:rStyle w:val="Style3"/>
          <w:lang w:val="lt-LT"/>
        </w:rPr>
        <w:t>2022 m. gruodžio 29 d. sprendimu</w:t>
      </w:r>
      <w:r w:rsidRPr="00E515E5">
        <w:rPr>
          <w:rStyle w:val="Style3"/>
          <w:lang w:val="lt-LT"/>
        </w:rPr>
        <w:t xml:space="preserve"> </w:t>
      </w:r>
      <w:r w:rsidR="00333252" w:rsidRPr="00E515E5">
        <w:rPr>
          <w:lang w:val="lt-LT"/>
        </w:rPr>
        <w:t>Nr. 1-414</w:t>
      </w:r>
      <w:r w:rsidRPr="00E515E5">
        <w:rPr>
          <w:lang w:val="lt-LT"/>
        </w:rPr>
        <w:t xml:space="preserve"> </w:t>
      </w:r>
      <w:r w:rsidR="00895967">
        <w:rPr>
          <w:lang w:val="lt-LT"/>
        </w:rPr>
        <w:t>„</w:t>
      </w:r>
      <w:r w:rsidRPr="00E515E5">
        <w:rPr>
          <w:lang w:val="lt-LT"/>
        </w:rPr>
        <w:t xml:space="preserve">Dėl pritarimo greitosios medicinos pagalbos paslaugų teikimo funkcijų perėmimui iš Anykščių rajono savivaldybės” </w:t>
      </w:r>
      <w:r w:rsidRPr="00E515E5">
        <w:rPr>
          <w:lang w:val="lt-LT" w:eastAsia="lt-LT"/>
        </w:rPr>
        <w:t>p</w:t>
      </w:r>
      <w:r w:rsidR="00333252" w:rsidRPr="00E515E5">
        <w:rPr>
          <w:lang w:val="lt-LT" w:eastAsia="lt-LT"/>
        </w:rPr>
        <w:t>ritar</w:t>
      </w:r>
      <w:r>
        <w:rPr>
          <w:lang w:val="lt-LT" w:eastAsia="lt-LT"/>
        </w:rPr>
        <w:t>ė</w:t>
      </w:r>
      <w:r w:rsidR="00333252" w:rsidRPr="00E515E5">
        <w:rPr>
          <w:lang w:val="lt-LT" w:eastAsia="lt-LT"/>
        </w:rPr>
        <w:t>, kad VšĮ Panevėžio miesto greitosios medicinos pagalbos stotis užtikrintų greitosios medicinos pagalbos paslaugų teikimo funkcijas Anykščių rajono savivaldybėje.</w:t>
      </w:r>
      <w:r w:rsidRPr="00E515E5">
        <w:rPr>
          <w:lang w:val="lt-LT"/>
        </w:rPr>
        <w:t xml:space="preserve"> </w:t>
      </w:r>
      <w:r w:rsidR="00333252" w:rsidRPr="00E515E5">
        <w:rPr>
          <w:color w:val="000000"/>
          <w:lang w:val="lt-LT" w:eastAsia="lt-LT"/>
        </w:rPr>
        <w:t>Greitosios medicinos pagalbos paslaugų</w:t>
      </w:r>
      <w:r w:rsidR="00333252" w:rsidRPr="00E515E5">
        <w:rPr>
          <w:lang w:val="lt-LT" w:eastAsia="lt-LT"/>
        </w:rPr>
        <w:t xml:space="preserve"> Anykščių</w:t>
      </w:r>
      <w:r w:rsidR="00333252" w:rsidRPr="00E515E5">
        <w:rPr>
          <w:color w:val="000000"/>
          <w:lang w:val="lt-LT" w:eastAsia="lt-LT"/>
        </w:rPr>
        <w:t xml:space="preserve"> rajono savivaldybės teritorijoje funkcijos planuojamos perduoti nuo 2023 m. sausio 15 d.</w:t>
      </w:r>
    </w:p>
    <w:p w14:paraId="526E1223" w14:textId="77777777" w:rsidR="00333252" w:rsidRPr="00333252" w:rsidRDefault="00333252" w:rsidP="00333252">
      <w:pPr>
        <w:tabs>
          <w:tab w:val="left" w:pos="993"/>
        </w:tabs>
        <w:jc w:val="both"/>
        <w:rPr>
          <w:lang w:val="lt-LT"/>
        </w:rPr>
      </w:pPr>
    </w:p>
    <w:p w14:paraId="103399EC" w14:textId="77777777" w:rsidR="00E350F1" w:rsidRPr="000A1A20" w:rsidRDefault="00E350F1" w:rsidP="00E350F1">
      <w:pPr>
        <w:tabs>
          <w:tab w:val="left" w:pos="993"/>
        </w:tabs>
        <w:ind w:firstLine="720"/>
        <w:jc w:val="both"/>
        <w:rPr>
          <w:b/>
          <w:lang w:val="lt-LT"/>
        </w:rPr>
      </w:pPr>
      <w:r w:rsidRPr="000A1A20">
        <w:rPr>
          <w:rFonts w:eastAsia="Calibri"/>
          <w:b/>
          <w:lang w:val="lt-LT"/>
        </w:rPr>
        <w:t>2.</w:t>
      </w:r>
      <w:r w:rsidRPr="000A1A20">
        <w:rPr>
          <w:rFonts w:eastAsia="Calibri"/>
          <w:b/>
          <w:lang w:val="lt-LT"/>
        </w:rPr>
        <w:tab/>
      </w:r>
      <w:r w:rsidRPr="000A1A20">
        <w:rPr>
          <w:b/>
          <w:lang w:val="lt-LT"/>
        </w:rPr>
        <w:t>Siūlomos teisinio reguliavimo nuostatos ir laukiami rezultatai</w:t>
      </w:r>
    </w:p>
    <w:p w14:paraId="26A4B1FA" w14:textId="0EFE85B7" w:rsidR="00E350F1" w:rsidRPr="000A1A20" w:rsidRDefault="001966B5" w:rsidP="00E350F1">
      <w:pPr>
        <w:autoSpaceDN w:val="0"/>
        <w:spacing w:after="200"/>
        <w:jc w:val="both"/>
        <w:rPr>
          <w:bCs/>
          <w:lang w:val="lt-LT"/>
        </w:rPr>
      </w:pPr>
      <w:r>
        <w:rPr>
          <w:color w:val="000000"/>
          <w:lang w:val="lt-LT"/>
        </w:rPr>
        <w:t>B</w:t>
      </w:r>
      <w:r w:rsidR="00E350F1" w:rsidRPr="000A1A20">
        <w:rPr>
          <w:color w:val="000000"/>
          <w:lang w:val="lt-LT"/>
        </w:rPr>
        <w:t>us</w:t>
      </w:r>
      <w:r w:rsidR="00E350F1" w:rsidRPr="000A1A20">
        <w:rPr>
          <w:bCs/>
          <w:lang w:val="lt-LT"/>
        </w:rPr>
        <w:t xml:space="preserve"> užtikrintas tinkamas teisės aktų nuostatų įgyvendinimas.</w:t>
      </w:r>
    </w:p>
    <w:p w14:paraId="174C82FD" w14:textId="77777777" w:rsidR="00E350F1" w:rsidRPr="000A1A20" w:rsidRDefault="00E350F1" w:rsidP="00E350F1">
      <w:pPr>
        <w:ind w:left="709"/>
        <w:jc w:val="both"/>
        <w:rPr>
          <w:b/>
          <w:lang w:val="lt-LT"/>
        </w:rPr>
      </w:pPr>
      <w:r w:rsidRPr="000A1A20">
        <w:rPr>
          <w:b/>
          <w:lang w:val="lt-LT"/>
        </w:rPr>
        <w:t>3. Lėšų poreikis ir šaltiniai</w:t>
      </w:r>
    </w:p>
    <w:p w14:paraId="6D49DC1B" w14:textId="10F5FD2F" w:rsidR="00E350F1" w:rsidRPr="000A1A20" w:rsidRDefault="001966B5" w:rsidP="00E350F1">
      <w:pPr>
        <w:rPr>
          <w:color w:val="000000" w:themeColor="text1"/>
          <w:lang w:val="lt-LT"/>
        </w:rPr>
      </w:pPr>
      <w:r>
        <w:rPr>
          <w:bCs/>
          <w:lang w:val="lt-LT"/>
        </w:rPr>
        <w:t>Nėra</w:t>
      </w:r>
      <w:r w:rsidR="00E350F1" w:rsidRPr="000A1A20">
        <w:rPr>
          <w:bCs/>
          <w:color w:val="000000" w:themeColor="text1"/>
          <w:lang w:val="lt-LT"/>
        </w:rPr>
        <w:t>.</w:t>
      </w:r>
      <w:r w:rsidR="00E350F1" w:rsidRPr="000A1A20">
        <w:rPr>
          <w:b/>
          <w:bCs/>
          <w:color w:val="000000" w:themeColor="text1"/>
          <w:lang w:val="lt-LT"/>
        </w:rPr>
        <w:t xml:space="preserve"> </w:t>
      </w:r>
    </w:p>
    <w:p w14:paraId="458DDA7D" w14:textId="77777777" w:rsidR="00E350F1" w:rsidRPr="000A1A20" w:rsidRDefault="00E350F1" w:rsidP="00E350F1">
      <w:pPr>
        <w:jc w:val="both"/>
        <w:rPr>
          <w:bCs/>
          <w:lang w:val="lt-LT"/>
        </w:rPr>
      </w:pPr>
    </w:p>
    <w:p w14:paraId="6E03CFCA" w14:textId="77777777" w:rsidR="00E350F1" w:rsidRPr="000A1A20" w:rsidRDefault="00E350F1" w:rsidP="00E350F1">
      <w:pPr>
        <w:ind w:firstLine="720"/>
        <w:jc w:val="both"/>
        <w:rPr>
          <w:b/>
          <w:lang w:val="lt-LT"/>
        </w:rPr>
      </w:pPr>
      <w:r w:rsidRPr="000A1A20">
        <w:rPr>
          <w:b/>
          <w:lang w:val="lt-LT"/>
        </w:rPr>
        <w:t>4. Numatomo teisinio reguliavimo poveikio vertinimo rezultatai, galimos neigiamos priimto sprendimo pasekmės ir kokių priemonių reikėtų imtis, kad tokių pasekmių būtų išvengta</w:t>
      </w:r>
    </w:p>
    <w:p w14:paraId="2347652E" w14:textId="77777777" w:rsidR="00E350F1" w:rsidRPr="000A1A20" w:rsidRDefault="00E350F1" w:rsidP="00E350F1">
      <w:pPr>
        <w:autoSpaceDN w:val="0"/>
        <w:spacing w:after="200"/>
        <w:rPr>
          <w:bCs/>
          <w:i/>
          <w:lang w:val="lt-LT"/>
        </w:rPr>
      </w:pPr>
      <w:r w:rsidRPr="000A1A20">
        <w:rPr>
          <w:bCs/>
          <w:lang w:val="lt-LT"/>
        </w:rPr>
        <w:t>Nevertinama. Neigiamų pasekmių nenumatoma.</w:t>
      </w:r>
    </w:p>
    <w:p w14:paraId="050165AA" w14:textId="77777777" w:rsidR="00E350F1" w:rsidRPr="000A1A20" w:rsidRDefault="00E350F1" w:rsidP="00E350F1">
      <w:pPr>
        <w:ind w:firstLine="720"/>
        <w:jc w:val="both"/>
        <w:rPr>
          <w:b/>
          <w:lang w:val="lt-LT"/>
        </w:rPr>
      </w:pPr>
      <w:r w:rsidRPr="000A1A20">
        <w:rPr>
          <w:b/>
          <w:lang w:val="lt-LT"/>
        </w:rPr>
        <w:t>5. Kokius teisės aktus būtina priimti, kokius galiojančius teisės aktus reikia pakeisti ar pripažinti netekusiais galios – kas ir kada juos turėtų priimti</w:t>
      </w:r>
    </w:p>
    <w:p w14:paraId="21A5D6F8" w14:textId="53BD589A" w:rsidR="00E350F1" w:rsidRPr="000A1A20" w:rsidRDefault="00E350F1" w:rsidP="00E350F1">
      <w:pPr>
        <w:pStyle w:val="Sraopastraipa"/>
        <w:spacing w:line="240" w:lineRule="auto"/>
        <w:ind w:left="0"/>
        <w:rPr>
          <w:rFonts w:ascii="Times New Roman" w:hAnsi="Times New Roman"/>
          <w:color w:val="000000" w:themeColor="text1"/>
          <w:sz w:val="24"/>
          <w:szCs w:val="24"/>
          <w:lang w:val="lt-LT"/>
        </w:rPr>
      </w:pPr>
      <w:r w:rsidRPr="000A1A20">
        <w:rPr>
          <w:rFonts w:ascii="Times New Roman" w:hAnsi="Times New Roman"/>
          <w:sz w:val="24"/>
          <w:szCs w:val="24"/>
          <w:lang w:val="lt-LT"/>
        </w:rPr>
        <w:t>N</w:t>
      </w:r>
      <w:r w:rsidR="000578EC">
        <w:rPr>
          <w:rFonts w:ascii="Times New Roman" w:hAnsi="Times New Roman"/>
          <w:sz w:val="24"/>
          <w:szCs w:val="24"/>
          <w:lang w:val="lt-LT"/>
        </w:rPr>
        <w:t>ereiki</w:t>
      </w:r>
      <w:r w:rsidRPr="000A1A20">
        <w:rPr>
          <w:rFonts w:ascii="Times New Roman" w:hAnsi="Times New Roman"/>
          <w:sz w:val="24"/>
          <w:szCs w:val="24"/>
          <w:lang w:val="lt-LT"/>
        </w:rPr>
        <w:t>a.</w:t>
      </w:r>
    </w:p>
    <w:p w14:paraId="7234A203" w14:textId="77777777" w:rsidR="00E350F1" w:rsidRPr="000578EC" w:rsidRDefault="00E350F1" w:rsidP="00E350F1">
      <w:pPr>
        <w:ind w:firstLine="720"/>
        <w:jc w:val="both"/>
        <w:rPr>
          <w:b/>
          <w:lang w:val="lt-LT"/>
        </w:rPr>
      </w:pPr>
      <w:r w:rsidRPr="000578EC">
        <w:rPr>
          <w:b/>
          <w:lang w:val="lt-LT"/>
        </w:rPr>
        <w:t>6. Sprendimo įgyvendinimo terminai – kas, ką ir kada turėtų atlikti</w:t>
      </w:r>
    </w:p>
    <w:p w14:paraId="68383696" w14:textId="3098B063" w:rsidR="00E350F1" w:rsidRPr="000578EC" w:rsidRDefault="000578EC" w:rsidP="00E350F1">
      <w:pPr>
        <w:jc w:val="both"/>
        <w:rPr>
          <w:bCs/>
          <w:lang w:val="lt-LT"/>
        </w:rPr>
      </w:pPr>
      <w:r w:rsidRPr="000578EC">
        <w:rPr>
          <w:lang w:val="lt-LT"/>
        </w:rPr>
        <w:t>Sprendimą po jo patvirtinimo įgyvendina viešoji įstaiga Anykščių rajono savivaldybės pirminės sveikatos priežiūros centras</w:t>
      </w:r>
      <w:r w:rsidR="00E350F1" w:rsidRPr="000578EC">
        <w:rPr>
          <w:bCs/>
          <w:lang w:val="lt-LT"/>
        </w:rPr>
        <w:t>.</w:t>
      </w:r>
    </w:p>
    <w:p w14:paraId="4F930F1A" w14:textId="77777777" w:rsidR="00E350F1" w:rsidRPr="000A1A20" w:rsidRDefault="00E350F1" w:rsidP="00E350F1">
      <w:pPr>
        <w:jc w:val="both"/>
        <w:rPr>
          <w:b/>
          <w:lang w:val="lt-LT"/>
        </w:rPr>
      </w:pPr>
    </w:p>
    <w:p w14:paraId="57B746E3" w14:textId="77777777" w:rsidR="00E350F1" w:rsidRPr="000A1A20" w:rsidRDefault="00E350F1" w:rsidP="00E350F1">
      <w:pPr>
        <w:ind w:firstLine="720"/>
        <w:jc w:val="both"/>
        <w:rPr>
          <w:b/>
          <w:lang w:val="lt-LT"/>
        </w:rPr>
      </w:pPr>
      <w:r w:rsidRPr="000A1A20">
        <w:rPr>
          <w:b/>
          <w:lang w:val="lt-LT"/>
        </w:rPr>
        <w:t>7. Sprendimo projekto rengimo metu gauti specialistų vertinimai ir išvados</w:t>
      </w:r>
    </w:p>
    <w:p w14:paraId="2D2768A1" w14:textId="39AA298B" w:rsidR="00E350F1" w:rsidRPr="000A1A20" w:rsidRDefault="00E350F1" w:rsidP="00E350F1">
      <w:pPr>
        <w:pStyle w:val="Sraopastraipa"/>
        <w:spacing w:line="240" w:lineRule="auto"/>
        <w:ind w:left="0"/>
        <w:rPr>
          <w:rFonts w:ascii="Times New Roman" w:hAnsi="Times New Roman"/>
          <w:color w:val="000000" w:themeColor="text1"/>
          <w:sz w:val="24"/>
          <w:szCs w:val="24"/>
          <w:lang w:val="lt-LT"/>
        </w:rPr>
      </w:pPr>
      <w:r w:rsidRPr="000A1A20">
        <w:rPr>
          <w:rFonts w:ascii="Times New Roman" w:hAnsi="Times New Roman"/>
          <w:color w:val="000000" w:themeColor="text1"/>
          <w:sz w:val="24"/>
          <w:szCs w:val="24"/>
          <w:lang w:val="lt-LT"/>
        </w:rPr>
        <w:t>N</w:t>
      </w:r>
      <w:r w:rsidR="000578EC">
        <w:rPr>
          <w:rFonts w:ascii="Times New Roman" w:hAnsi="Times New Roman"/>
          <w:color w:val="000000" w:themeColor="text1"/>
          <w:sz w:val="24"/>
          <w:szCs w:val="24"/>
          <w:lang w:val="lt-LT"/>
        </w:rPr>
        <w:t>egauti</w:t>
      </w:r>
      <w:r w:rsidRPr="000A1A20">
        <w:rPr>
          <w:rFonts w:ascii="Times New Roman" w:hAnsi="Times New Roman"/>
          <w:color w:val="000000" w:themeColor="text1"/>
          <w:sz w:val="24"/>
          <w:szCs w:val="24"/>
          <w:lang w:val="lt-LT"/>
        </w:rPr>
        <w:t>.</w:t>
      </w:r>
    </w:p>
    <w:p w14:paraId="5BE5AD1F" w14:textId="77777777" w:rsidR="00E350F1" w:rsidRPr="000A1A20" w:rsidRDefault="00E350F1" w:rsidP="00E350F1">
      <w:pPr>
        <w:ind w:firstLine="720"/>
        <w:rPr>
          <w:b/>
          <w:lang w:val="lt-LT"/>
        </w:rPr>
      </w:pPr>
      <w:r w:rsidRPr="000A1A20">
        <w:rPr>
          <w:b/>
          <w:lang w:val="lt-LT"/>
        </w:rPr>
        <w:t>8. Kiti reikalingi pagrindimai, skaičiavimai ir paaiškinimai</w:t>
      </w:r>
    </w:p>
    <w:p w14:paraId="152F66CA" w14:textId="77777777" w:rsidR="00E350F1" w:rsidRPr="000A1A20" w:rsidRDefault="00E350F1" w:rsidP="00E350F1">
      <w:pPr>
        <w:rPr>
          <w:bCs/>
          <w:lang w:val="lt-LT"/>
        </w:rPr>
      </w:pPr>
      <w:r w:rsidRPr="000A1A20">
        <w:rPr>
          <w:bCs/>
          <w:lang w:val="lt-LT"/>
        </w:rPr>
        <w:t>Nėra.</w:t>
      </w:r>
    </w:p>
    <w:p w14:paraId="568715C5" w14:textId="77777777" w:rsidR="00E350F1" w:rsidRPr="000A1A20" w:rsidRDefault="00E350F1" w:rsidP="00E350F1">
      <w:pPr>
        <w:rPr>
          <w:bCs/>
          <w:lang w:val="lt-LT"/>
        </w:rPr>
      </w:pPr>
    </w:p>
    <w:p w14:paraId="175AFDDC" w14:textId="77777777" w:rsidR="00E350F1" w:rsidRPr="000A1A20" w:rsidRDefault="00E350F1" w:rsidP="00E350F1">
      <w:pPr>
        <w:ind w:firstLine="720"/>
        <w:rPr>
          <w:lang w:val="lt-LT"/>
        </w:rPr>
      </w:pPr>
      <w:r w:rsidRPr="000A1A20">
        <w:rPr>
          <w:b/>
          <w:lang w:val="lt-LT"/>
        </w:rPr>
        <w:t>9. Sprendimo projekto iniciatoriai ir rengėjai, pranešėjas</w:t>
      </w:r>
      <w:r w:rsidRPr="000A1A20">
        <w:rPr>
          <w:lang w:val="lt-LT"/>
        </w:rPr>
        <w:t xml:space="preserve">             </w:t>
      </w:r>
    </w:p>
    <w:p w14:paraId="18C9ABDA" w14:textId="71D69017" w:rsidR="00E350F1" w:rsidRPr="000A1A20" w:rsidRDefault="00E350F1" w:rsidP="00E350F1">
      <w:pPr>
        <w:jc w:val="both"/>
        <w:rPr>
          <w:color w:val="000000"/>
          <w:lang w:val="lt-LT"/>
        </w:rPr>
      </w:pPr>
      <w:r w:rsidRPr="000A1A20">
        <w:rPr>
          <w:color w:val="000000"/>
          <w:lang w:val="lt-LT"/>
        </w:rPr>
        <w:t xml:space="preserve">Sprendimo projekto iniciatorė – </w:t>
      </w:r>
      <w:r w:rsidR="00A471D5" w:rsidRPr="000A1A20">
        <w:rPr>
          <w:color w:val="000000"/>
          <w:lang w:val="lt-LT"/>
        </w:rPr>
        <w:t>Savivaldybės gydytoja Vaiva Daugelavičienė</w:t>
      </w:r>
      <w:r w:rsidR="00A471D5">
        <w:rPr>
          <w:color w:val="000000"/>
          <w:lang w:val="lt-LT"/>
        </w:rPr>
        <w:t>.</w:t>
      </w:r>
    </w:p>
    <w:p w14:paraId="0BD29640" w14:textId="0C716D2A" w:rsidR="00E350F1" w:rsidRPr="000A1A20" w:rsidRDefault="00E350F1" w:rsidP="00E350F1">
      <w:pPr>
        <w:jc w:val="both"/>
        <w:rPr>
          <w:color w:val="000000"/>
          <w:lang w:val="lt-LT"/>
        </w:rPr>
      </w:pPr>
      <w:r w:rsidRPr="000A1A20">
        <w:rPr>
          <w:color w:val="000000"/>
          <w:lang w:val="lt-LT"/>
        </w:rPr>
        <w:t xml:space="preserve">Rengėja – Savivaldybės gydytoja Vaiva Daugelavičienė.  </w:t>
      </w:r>
    </w:p>
    <w:p w14:paraId="28DAD6BD" w14:textId="767595EF" w:rsidR="00E350F1" w:rsidRPr="000A1A20" w:rsidRDefault="00E350F1" w:rsidP="00E350F1">
      <w:pPr>
        <w:jc w:val="both"/>
        <w:rPr>
          <w:color w:val="000000"/>
          <w:lang w:val="lt-LT"/>
        </w:rPr>
      </w:pPr>
      <w:r w:rsidRPr="000A1A20">
        <w:rPr>
          <w:color w:val="000000"/>
          <w:lang w:val="lt-LT"/>
        </w:rPr>
        <w:t>Pranešėja</w:t>
      </w:r>
      <w:r w:rsidRPr="000A1A20">
        <w:rPr>
          <w:b/>
          <w:color w:val="000000"/>
          <w:lang w:val="lt-LT"/>
        </w:rPr>
        <w:t xml:space="preserve"> </w:t>
      </w:r>
      <w:r w:rsidRPr="000A1A20">
        <w:rPr>
          <w:color w:val="000000"/>
          <w:lang w:val="lt-LT"/>
        </w:rPr>
        <w:t xml:space="preserve">– Savivaldybės gydytoja Vaiva Daugelavičienė.  </w:t>
      </w:r>
    </w:p>
    <w:p w14:paraId="6E6CE10E" w14:textId="77777777" w:rsidR="00E350F1" w:rsidRPr="000A1A20" w:rsidRDefault="00E350F1" w:rsidP="00E350F1">
      <w:pPr>
        <w:rPr>
          <w:color w:val="000000" w:themeColor="text1"/>
          <w:lang w:val="lt-LT"/>
        </w:rPr>
      </w:pPr>
    </w:p>
    <w:p w14:paraId="575E8E15" w14:textId="77777777" w:rsidR="00FA4732" w:rsidRPr="000A1A20" w:rsidRDefault="00FA4732" w:rsidP="00243227">
      <w:pPr>
        <w:spacing w:line="360" w:lineRule="auto"/>
        <w:ind w:left="540" w:hanging="540"/>
        <w:rPr>
          <w:b/>
          <w:color w:val="000000"/>
          <w:lang w:val="lt-LT"/>
        </w:rPr>
      </w:pPr>
      <w:r w:rsidRPr="000A1A20">
        <w:rPr>
          <w:b/>
          <w:color w:val="000000"/>
          <w:lang w:val="lt-LT"/>
        </w:rPr>
        <w:t xml:space="preserve">                                                                                                                                                                                                                                                                                                                                                                                                                                                                                                                                                                                                                                                                                                                                                                                                                                                                                                                                                                                                                                                                                                                                                                      </w:t>
      </w:r>
    </w:p>
    <w:p w14:paraId="617DA906" w14:textId="5924A304" w:rsidR="00720D49" w:rsidRPr="000A1A20" w:rsidRDefault="00720D49" w:rsidP="00720D49">
      <w:pPr>
        <w:jc w:val="center"/>
        <w:rPr>
          <w:noProof/>
          <w:color w:val="000000"/>
          <w:lang w:val="lt-LT" w:eastAsia="lt-LT"/>
        </w:rPr>
      </w:pPr>
    </w:p>
    <w:p w14:paraId="24F72A8C" w14:textId="77777777" w:rsidR="004A4D17" w:rsidRPr="000A1A20" w:rsidRDefault="004A4D17" w:rsidP="004A4D17">
      <w:pPr>
        <w:tabs>
          <w:tab w:val="right" w:pos="9638"/>
        </w:tabs>
        <w:spacing w:line="360" w:lineRule="auto"/>
        <w:rPr>
          <w:color w:val="000000"/>
          <w:lang w:val="lt-LT" w:eastAsia="lt-LT"/>
        </w:rPr>
      </w:pPr>
    </w:p>
    <w:p w14:paraId="573E89BA" w14:textId="77777777" w:rsidR="00853DFB" w:rsidRPr="000A1A20" w:rsidRDefault="00853DFB" w:rsidP="002B543E">
      <w:pPr>
        <w:rPr>
          <w:color w:val="000000"/>
          <w:lang w:val="lt-LT"/>
        </w:rPr>
      </w:pPr>
    </w:p>
    <w:sectPr w:rsidR="00853DFB" w:rsidRPr="000A1A20" w:rsidSect="00E260EB">
      <w:footerReference w:type="even" r:id="rId9"/>
      <w:footerReference w:type="default" r:id="rId10"/>
      <w:pgSz w:w="11906" w:h="16838"/>
      <w:pgMar w:top="1079"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44044" w14:textId="77777777" w:rsidR="00EA7FDF" w:rsidRDefault="00EA7FDF">
      <w:r>
        <w:separator/>
      </w:r>
    </w:p>
  </w:endnote>
  <w:endnote w:type="continuationSeparator" w:id="0">
    <w:p w14:paraId="33096607" w14:textId="77777777" w:rsidR="00EA7FDF" w:rsidRDefault="00EA7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77555" w14:textId="77777777" w:rsidR="00FA4732" w:rsidRDefault="00FA4732" w:rsidP="00403D7A">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A3D0B81" w14:textId="77777777" w:rsidR="00FA4732" w:rsidRDefault="00FA4732" w:rsidP="00E0153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1982A" w14:textId="77777777" w:rsidR="00FA4732" w:rsidRDefault="00FA4732" w:rsidP="00E0153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28674" w14:textId="77777777" w:rsidR="00EA7FDF" w:rsidRDefault="00EA7FDF">
      <w:r>
        <w:separator/>
      </w:r>
    </w:p>
  </w:footnote>
  <w:footnote w:type="continuationSeparator" w:id="0">
    <w:p w14:paraId="5C8482C8" w14:textId="77777777" w:rsidR="00EA7FDF" w:rsidRDefault="00EA7F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rPr>
        <w:rFonts w:hint="default"/>
        <w:sz w:val="24"/>
        <w:lang w:val="lt-LT"/>
      </w:rPr>
    </w:lvl>
  </w:abstractNum>
  <w:abstractNum w:abstractNumId="1"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3" w15:restartNumberingAfterBreak="0">
    <w:nsid w:val="71300F52"/>
    <w:multiLevelType w:val="hybridMultilevel"/>
    <w:tmpl w:val="17F44F30"/>
    <w:lvl w:ilvl="0" w:tplc="0427000F">
      <w:start w:val="1"/>
      <w:numFmt w:val="decimal"/>
      <w:lvlText w:val="%1."/>
      <w:lvlJc w:val="left"/>
      <w:pPr>
        <w:tabs>
          <w:tab w:val="num" w:pos="1260"/>
        </w:tabs>
        <w:ind w:left="126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71B922F4"/>
    <w:multiLevelType w:val="hybridMultilevel"/>
    <w:tmpl w:val="9698B376"/>
    <w:lvl w:ilvl="0" w:tplc="7256CB22">
      <w:start w:val="1"/>
      <w:numFmt w:val="bullet"/>
      <w:lvlText w:val="-"/>
      <w:lvlJc w:val="left"/>
      <w:pPr>
        <w:tabs>
          <w:tab w:val="num" w:pos="1650"/>
        </w:tabs>
        <w:ind w:left="1650" w:hanging="360"/>
      </w:pPr>
      <w:rPr>
        <w:rFonts w:ascii="Times New Roman" w:eastAsia="Times New Roman" w:hAnsi="Times New Roman" w:hint="default"/>
      </w:rPr>
    </w:lvl>
    <w:lvl w:ilvl="1" w:tplc="04270003" w:tentative="1">
      <w:start w:val="1"/>
      <w:numFmt w:val="bullet"/>
      <w:lvlText w:val="o"/>
      <w:lvlJc w:val="left"/>
      <w:pPr>
        <w:tabs>
          <w:tab w:val="num" w:pos="2370"/>
        </w:tabs>
        <w:ind w:left="2370" w:hanging="360"/>
      </w:pPr>
      <w:rPr>
        <w:rFonts w:ascii="Courier New" w:hAnsi="Courier New" w:hint="default"/>
      </w:rPr>
    </w:lvl>
    <w:lvl w:ilvl="2" w:tplc="04270005" w:tentative="1">
      <w:start w:val="1"/>
      <w:numFmt w:val="bullet"/>
      <w:lvlText w:val=""/>
      <w:lvlJc w:val="left"/>
      <w:pPr>
        <w:tabs>
          <w:tab w:val="num" w:pos="3090"/>
        </w:tabs>
        <w:ind w:left="3090" w:hanging="360"/>
      </w:pPr>
      <w:rPr>
        <w:rFonts w:ascii="Wingdings" w:hAnsi="Wingdings" w:hint="default"/>
      </w:rPr>
    </w:lvl>
    <w:lvl w:ilvl="3" w:tplc="04270001" w:tentative="1">
      <w:start w:val="1"/>
      <w:numFmt w:val="bullet"/>
      <w:lvlText w:val=""/>
      <w:lvlJc w:val="left"/>
      <w:pPr>
        <w:tabs>
          <w:tab w:val="num" w:pos="3810"/>
        </w:tabs>
        <w:ind w:left="3810" w:hanging="360"/>
      </w:pPr>
      <w:rPr>
        <w:rFonts w:ascii="Symbol" w:hAnsi="Symbol" w:hint="default"/>
      </w:rPr>
    </w:lvl>
    <w:lvl w:ilvl="4" w:tplc="04270003" w:tentative="1">
      <w:start w:val="1"/>
      <w:numFmt w:val="bullet"/>
      <w:lvlText w:val="o"/>
      <w:lvlJc w:val="left"/>
      <w:pPr>
        <w:tabs>
          <w:tab w:val="num" w:pos="4530"/>
        </w:tabs>
        <w:ind w:left="4530" w:hanging="360"/>
      </w:pPr>
      <w:rPr>
        <w:rFonts w:ascii="Courier New" w:hAnsi="Courier New" w:hint="default"/>
      </w:rPr>
    </w:lvl>
    <w:lvl w:ilvl="5" w:tplc="04270005" w:tentative="1">
      <w:start w:val="1"/>
      <w:numFmt w:val="bullet"/>
      <w:lvlText w:val=""/>
      <w:lvlJc w:val="left"/>
      <w:pPr>
        <w:tabs>
          <w:tab w:val="num" w:pos="5250"/>
        </w:tabs>
        <w:ind w:left="5250" w:hanging="360"/>
      </w:pPr>
      <w:rPr>
        <w:rFonts w:ascii="Wingdings" w:hAnsi="Wingdings" w:hint="default"/>
      </w:rPr>
    </w:lvl>
    <w:lvl w:ilvl="6" w:tplc="04270001" w:tentative="1">
      <w:start w:val="1"/>
      <w:numFmt w:val="bullet"/>
      <w:lvlText w:val=""/>
      <w:lvlJc w:val="left"/>
      <w:pPr>
        <w:tabs>
          <w:tab w:val="num" w:pos="5970"/>
        </w:tabs>
        <w:ind w:left="5970" w:hanging="360"/>
      </w:pPr>
      <w:rPr>
        <w:rFonts w:ascii="Symbol" w:hAnsi="Symbol" w:hint="default"/>
      </w:rPr>
    </w:lvl>
    <w:lvl w:ilvl="7" w:tplc="04270003" w:tentative="1">
      <w:start w:val="1"/>
      <w:numFmt w:val="bullet"/>
      <w:lvlText w:val="o"/>
      <w:lvlJc w:val="left"/>
      <w:pPr>
        <w:tabs>
          <w:tab w:val="num" w:pos="6690"/>
        </w:tabs>
        <w:ind w:left="6690" w:hanging="360"/>
      </w:pPr>
      <w:rPr>
        <w:rFonts w:ascii="Courier New" w:hAnsi="Courier New" w:hint="default"/>
      </w:rPr>
    </w:lvl>
    <w:lvl w:ilvl="8" w:tplc="04270005" w:tentative="1">
      <w:start w:val="1"/>
      <w:numFmt w:val="bullet"/>
      <w:lvlText w:val=""/>
      <w:lvlJc w:val="left"/>
      <w:pPr>
        <w:tabs>
          <w:tab w:val="num" w:pos="7410"/>
        </w:tabs>
        <w:ind w:left="7410" w:hanging="360"/>
      </w:pPr>
      <w:rPr>
        <w:rFonts w:ascii="Wingdings" w:hAnsi="Wingdings" w:hint="default"/>
      </w:rPr>
    </w:lvl>
  </w:abstractNum>
  <w:num w:numId="1" w16cid:durableId="1152605202">
    <w:abstractNumId w:val="3"/>
  </w:num>
  <w:num w:numId="2" w16cid:durableId="1507359493">
    <w:abstractNumId w:val="3"/>
  </w:num>
  <w:num w:numId="3" w16cid:durableId="10133365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262350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7333959">
    <w:abstractNumId w:val="4"/>
  </w:num>
  <w:num w:numId="6" w16cid:durableId="8505344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A31"/>
    <w:rsid w:val="00001F5B"/>
    <w:rsid w:val="0001339E"/>
    <w:rsid w:val="00016F50"/>
    <w:rsid w:val="0001768C"/>
    <w:rsid w:val="00027364"/>
    <w:rsid w:val="00027B26"/>
    <w:rsid w:val="000454CB"/>
    <w:rsid w:val="00045B4F"/>
    <w:rsid w:val="00056BB3"/>
    <w:rsid w:val="000578EC"/>
    <w:rsid w:val="00062F10"/>
    <w:rsid w:val="00064B8C"/>
    <w:rsid w:val="00066C1A"/>
    <w:rsid w:val="000706E5"/>
    <w:rsid w:val="000724DE"/>
    <w:rsid w:val="00074BEB"/>
    <w:rsid w:val="00075F85"/>
    <w:rsid w:val="0008278F"/>
    <w:rsid w:val="00084FA5"/>
    <w:rsid w:val="000901BE"/>
    <w:rsid w:val="00091304"/>
    <w:rsid w:val="00093EEE"/>
    <w:rsid w:val="00096313"/>
    <w:rsid w:val="000A0B03"/>
    <w:rsid w:val="000A1A20"/>
    <w:rsid w:val="000A3CBD"/>
    <w:rsid w:val="000A3DDC"/>
    <w:rsid w:val="000A6451"/>
    <w:rsid w:val="000A6D3B"/>
    <w:rsid w:val="000A7AB2"/>
    <w:rsid w:val="000B3302"/>
    <w:rsid w:val="000B3635"/>
    <w:rsid w:val="000B7032"/>
    <w:rsid w:val="000B7CB5"/>
    <w:rsid w:val="000C2337"/>
    <w:rsid w:val="000C36DE"/>
    <w:rsid w:val="000C5CF7"/>
    <w:rsid w:val="000E06DA"/>
    <w:rsid w:val="000F0B76"/>
    <w:rsid w:val="000F38AA"/>
    <w:rsid w:val="00103671"/>
    <w:rsid w:val="00111C5E"/>
    <w:rsid w:val="00116C0A"/>
    <w:rsid w:val="00117B9B"/>
    <w:rsid w:val="00117D91"/>
    <w:rsid w:val="00121DB3"/>
    <w:rsid w:val="00122702"/>
    <w:rsid w:val="00131667"/>
    <w:rsid w:val="00133AB2"/>
    <w:rsid w:val="00135209"/>
    <w:rsid w:val="00135DC3"/>
    <w:rsid w:val="001379BC"/>
    <w:rsid w:val="00140A26"/>
    <w:rsid w:val="00143BEC"/>
    <w:rsid w:val="001508AD"/>
    <w:rsid w:val="00151E29"/>
    <w:rsid w:val="00162091"/>
    <w:rsid w:val="00182C68"/>
    <w:rsid w:val="00185BA9"/>
    <w:rsid w:val="0018756B"/>
    <w:rsid w:val="001928F1"/>
    <w:rsid w:val="00193820"/>
    <w:rsid w:val="001966B5"/>
    <w:rsid w:val="00197F08"/>
    <w:rsid w:val="001A629E"/>
    <w:rsid w:val="001B2E8A"/>
    <w:rsid w:val="001B4A86"/>
    <w:rsid w:val="001B6E01"/>
    <w:rsid w:val="001C12E0"/>
    <w:rsid w:val="001C2E20"/>
    <w:rsid w:val="001C32CB"/>
    <w:rsid w:val="001C5BD8"/>
    <w:rsid w:val="001D0987"/>
    <w:rsid w:val="001D686F"/>
    <w:rsid w:val="001E2357"/>
    <w:rsid w:val="001E5844"/>
    <w:rsid w:val="001F5CBC"/>
    <w:rsid w:val="00201054"/>
    <w:rsid w:val="00210ED5"/>
    <w:rsid w:val="00211619"/>
    <w:rsid w:val="00214F69"/>
    <w:rsid w:val="00221D22"/>
    <w:rsid w:val="00226019"/>
    <w:rsid w:val="00227450"/>
    <w:rsid w:val="0023682F"/>
    <w:rsid w:val="00243227"/>
    <w:rsid w:val="0024423E"/>
    <w:rsid w:val="00253DA7"/>
    <w:rsid w:val="00264175"/>
    <w:rsid w:val="002658DA"/>
    <w:rsid w:val="00266236"/>
    <w:rsid w:val="00266DBC"/>
    <w:rsid w:val="00282C8C"/>
    <w:rsid w:val="00283C64"/>
    <w:rsid w:val="00293FD2"/>
    <w:rsid w:val="00296300"/>
    <w:rsid w:val="002A1A2E"/>
    <w:rsid w:val="002A1B7B"/>
    <w:rsid w:val="002A2183"/>
    <w:rsid w:val="002A4A43"/>
    <w:rsid w:val="002B543E"/>
    <w:rsid w:val="002D4FC7"/>
    <w:rsid w:val="002E6A09"/>
    <w:rsid w:val="002F0D7A"/>
    <w:rsid w:val="002F3DA6"/>
    <w:rsid w:val="002F7DBC"/>
    <w:rsid w:val="003020E3"/>
    <w:rsid w:val="00305687"/>
    <w:rsid w:val="0031075A"/>
    <w:rsid w:val="00311657"/>
    <w:rsid w:val="00316949"/>
    <w:rsid w:val="00317175"/>
    <w:rsid w:val="0032054B"/>
    <w:rsid w:val="0032104F"/>
    <w:rsid w:val="0032626B"/>
    <w:rsid w:val="00333252"/>
    <w:rsid w:val="00336007"/>
    <w:rsid w:val="00344336"/>
    <w:rsid w:val="003515AE"/>
    <w:rsid w:val="003529A5"/>
    <w:rsid w:val="00354D0A"/>
    <w:rsid w:val="00355B7B"/>
    <w:rsid w:val="0036275B"/>
    <w:rsid w:val="00363B38"/>
    <w:rsid w:val="00363EB3"/>
    <w:rsid w:val="00372179"/>
    <w:rsid w:val="003727ED"/>
    <w:rsid w:val="0037404C"/>
    <w:rsid w:val="003820CF"/>
    <w:rsid w:val="003825ED"/>
    <w:rsid w:val="0038520D"/>
    <w:rsid w:val="00386513"/>
    <w:rsid w:val="003A455A"/>
    <w:rsid w:val="003B77AA"/>
    <w:rsid w:val="003C294D"/>
    <w:rsid w:val="003C488E"/>
    <w:rsid w:val="003D1DE7"/>
    <w:rsid w:val="003D627C"/>
    <w:rsid w:val="003E0D48"/>
    <w:rsid w:val="003E5A5E"/>
    <w:rsid w:val="003E5A69"/>
    <w:rsid w:val="003E5C29"/>
    <w:rsid w:val="003E5F6B"/>
    <w:rsid w:val="003F04E4"/>
    <w:rsid w:val="003F2501"/>
    <w:rsid w:val="003F4F58"/>
    <w:rsid w:val="003F60DC"/>
    <w:rsid w:val="003F6669"/>
    <w:rsid w:val="003F777B"/>
    <w:rsid w:val="003F7DD9"/>
    <w:rsid w:val="00403D7A"/>
    <w:rsid w:val="00414891"/>
    <w:rsid w:val="004218A9"/>
    <w:rsid w:val="00423616"/>
    <w:rsid w:val="00423AAC"/>
    <w:rsid w:val="004372E1"/>
    <w:rsid w:val="00443586"/>
    <w:rsid w:val="00443CBD"/>
    <w:rsid w:val="004546D3"/>
    <w:rsid w:val="00455783"/>
    <w:rsid w:val="00457E27"/>
    <w:rsid w:val="004621F5"/>
    <w:rsid w:val="004641DB"/>
    <w:rsid w:val="00475CA2"/>
    <w:rsid w:val="00482898"/>
    <w:rsid w:val="004842D8"/>
    <w:rsid w:val="00494BB4"/>
    <w:rsid w:val="004A2592"/>
    <w:rsid w:val="004A4D17"/>
    <w:rsid w:val="004A6288"/>
    <w:rsid w:val="004B1A10"/>
    <w:rsid w:val="004B6BF3"/>
    <w:rsid w:val="004C203B"/>
    <w:rsid w:val="004C4676"/>
    <w:rsid w:val="004C74AB"/>
    <w:rsid w:val="004D22EB"/>
    <w:rsid w:val="004D24A0"/>
    <w:rsid w:val="004D5716"/>
    <w:rsid w:val="004F2E92"/>
    <w:rsid w:val="00501F70"/>
    <w:rsid w:val="005131ED"/>
    <w:rsid w:val="0052304E"/>
    <w:rsid w:val="00527A2C"/>
    <w:rsid w:val="00527ED3"/>
    <w:rsid w:val="00535A82"/>
    <w:rsid w:val="00537A2D"/>
    <w:rsid w:val="0054295C"/>
    <w:rsid w:val="00542D1A"/>
    <w:rsid w:val="00551A69"/>
    <w:rsid w:val="00555694"/>
    <w:rsid w:val="00560C7C"/>
    <w:rsid w:val="00561505"/>
    <w:rsid w:val="00570092"/>
    <w:rsid w:val="0057039A"/>
    <w:rsid w:val="00573AB5"/>
    <w:rsid w:val="0058272D"/>
    <w:rsid w:val="00597A6F"/>
    <w:rsid w:val="005A300F"/>
    <w:rsid w:val="005B3A20"/>
    <w:rsid w:val="005B77A4"/>
    <w:rsid w:val="005B7D50"/>
    <w:rsid w:val="005D1371"/>
    <w:rsid w:val="005E3E57"/>
    <w:rsid w:val="005E58EE"/>
    <w:rsid w:val="005E6FCC"/>
    <w:rsid w:val="005E7035"/>
    <w:rsid w:val="005F0BDA"/>
    <w:rsid w:val="005F1F56"/>
    <w:rsid w:val="005F25FA"/>
    <w:rsid w:val="005F3236"/>
    <w:rsid w:val="005F365D"/>
    <w:rsid w:val="005F3F31"/>
    <w:rsid w:val="00610FAF"/>
    <w:rsid w:val="006114B1"/>
    <w:rsid w:val="00620F09"/>
    <w:rsid w:val="006228D2"/>
    <w:rsid w:val="00625AAF"/>
    <w:rsid w:val="00627575"/>
    <w:rsid w:val="00635321"/>
    <w:rsid w:val="0064285A"/>
    <w:rsid w:val="00643CB5"/>
    <w:rsid w:val="006478E9"/>
    <w:rsid w:val="00651401"/>
    <w:rsid w:val="00657EE1"/>
    <w:rsid w:val="00663AC7"/>
    <w:rsid w:val="006672CA"/>
    <w:rsid w:val="00681811"/>
    <w:rsid w:val="00686174"/>
    <w:rsid w:val="006A4332"/>
    <w:rsid w:val="006A59CC"/>
    <w:rsid w:val="006A6770"/>
    <w:rsid w:val="006B19FC"/>
    <w:rsid w:val="006B3413"/>
    <w:rsid w:val="006B3DF8"/>
    <w:rsid w:val="006B3F21"/>
    <w:rsid w:val="006B751F"/>
    <w:rsid w:val="006C3E80"/>
    <w:rsid w:val="006C45D5"/>
    <w:rsid w:val="006C7EBE"/>
    <w:rsid w:val="006D03DD"/>
    <w:rsid w:val="006D1300"/>
    <w:rsid w:val="006D1588"/>
    <w:rsid w:val="006D2CAC"/>
    <w:rsid w:val="006D6DFE"/>
    <w:rsid w:val="006E4924"/>
    <w:rsid w:val="006E4BD0"/>
    <w:rsid w:val="006E557A"/>
    <w:rsid w:val="006E67FF"/>
    <w:rsid w:val="006F7421"/>
    <w:rsid w:val="00701AE5"/>
    <w:rsid w:val="0070492E"/>
    <w:rsid w:val="0070500F"/>
    <w:rsid w:val="00706EBE"/>
    <w:rsid w:val="00710506"/>
    <w:rsid w:val="00711571"/>
    <w:rsid w:val="007130C0"/>
    <w:rsid w:val="00715EBE"/>
    <w:rsid w:val="007204F6"/>
    <w:rsid w:val="00720D49"/>
    <w:rsid w:val="00721DBA"/>
    <w:rsid w:val="0072412D"/>
    <w:rsid w:val="00725170"/>
    <w:rsid w:val="0072517F"/>
    <w:rsid w:val="00726336"/>
    <w:rsid w:val="007437AE"/>
    <w:rsid w:val="00746B01"/>
    <w:rsid w:val="00754DF5"/>
    <w:rsid w:val="00761A31"/>
    <w:rsid w:val="007621FA"/>
    <w:rsid w:val="00767BF7"/>
    <w:rsid w:val="0077312F"/>
    <w:rsid w:val="00773ECE"/>
    <w:rsid w:val="00781F88"/>
    <w:rsid w:val="00783869"/>
    <w:rsid w:val="00786459"/>
    <w:rsid w:val="00790E88"/>
    <w:rsid w:val="00796AE5"/>
    <w:rsid w:val="007A2437"/>
    <w:rsid w:val="007A6DAF"/>
    <w:rsid w:val="007B42BB"/>
    <w:rsid w:val="007C07A4"/>
    <w:rsid w:val="007C4947"/>
    <w:rsid w:val="007C7A49"/>
    <w:rsid w:val="007D703D"/>
    <w:rsid w:val="00807485"/>
    <w:rsid w:val="00814160"/>
    <w:rsid w:val="008208D2"/>
    <w:rsid w:val="008268E5"/>
    <w:rsid w:val="00833D16"/>
    <w:rsid w:val="00844E36"/>
    <w:rsid w:val="00853DFB"/>
    <w:rsid w:val="00857277"/>
    <w:rsid w:val="00857B11"/>
    <w:rsid w:val="008670EC"/>
    <w:rsid w:val="00874F9E"/>
    <w:rsid w:val="00880238"/>
    <w:rsid w:val="0088322F"/>
    <w:rsid w:val="00891C1C"/>
    <w:rsid w:val="00891FC9"/>
    <w:rsid w:val="00895967"/>
    <w:rsid w:val="00897B73"/>
    <w:rsid w:val="008A45FD"/>
    <w:rsid w:val="008A5B93"/>
    <w:rsid w:val="008B3F33"/>
    <w:rsid w:val="008C3B5B"/>
    <w:rsid w:val="008D449D"/>
    <w:rsid w:val="008E1B33"/>
    <w:rsid w:val="008F0EA5"/>
    <w:rsid w:val="008F2871"/>
    <w:rsid w:val="009046C7"/>
    <w:rsid w:val="00924932"/>
    <w:rsid w:val="00933F81"/>
    <w:rsid w:val="009402E8"/>
    <w:rsid w:val="009454BE"/>
    <w:rsid w:val="00947773"/>
    <w:rsid w:val="00953F41"/>
    <w:rsid w:val="00956F09"/>
    <w:rsid w:val="00964999"/>
    <w:rsid w:val="00972A85"/>
    <w:rsid w:val="009743B3"/>
    <w:rsid w:val="00990C74"/>
    <w:rsid w:val="009A2577"/>
    <w:rsid w:val="009A51A8"/>
    <w:rsid w:val="009A601A"/>
    <w:rsid w:val="009B0E45"/>
    <w:rsid w:val="009B6813"/>
    <w:rsid w:val="00A03CFD"/>
    <w:rsid w:val="00A0677B"/>
    <w:rsid w:val="00A06C9A"/>
    <w:rsid w:val="00A12B25"/>
    <w:rsid w:val="00A15D87"/>
    <w:rsid w:val="00A334D3"/>
    <w:rsid w:val="00A37D43"/>
    <w:rsid w:val="00A40D97"/>
    <w:rsid w:val="00A46691"/>
    <w:rsid w:val="00A46DBE"/>
    <w:rsid w:val="00A471D5"/>
    <w:rsid w:val="00A5642C"/>
    <w:rsid w:val="00A57EF4"/>
    <w:rsid w:val="00A61EFE"/>
    <w:rsid w:val="00A656B7"/>
    <w:rsid w:val="00A7143E"/>
    <w:rsid w:val="00A75F33"/>
    <w:rsid w:val="00A90CE9"/>
    <w:rsid w:val="00A93881"/>
    <w:rsid w:val="00A96B50"/>
    <w:rsid w:val="00AA1033"/>
    <w:rsid w:val="00AA731A"/>
    <w:rsid w:val="00AA7901"/>
    <w:rsid w:val="00AA7F92"/>
    <w:rsid w:val="00AB127C"/>
    <w:rsid w:val="00AB1DED"/>
    <w:rsid w:val="00AB4D77"/>
    <w:rsid w:val="00AB5024"/>
    <w:rsid w:val="00AB7E05"/>
    <w:rsid w:val="00AC3C6F"/>
    <w:rsid w:val="00AD0124"/>
    <w:rsid w:val="00AE33AB"/>
    <w:rsid w:val="00AF11BA"/>
    <w:rsid w:val="00AF5369"/>
    <w:rsid w:val="00B21137"/>
    <w:rsid w:val="00B2173A"/>
    <w:rsid w:val="00B37629"/>
    <w:rsid w:val="00B4506A"/>
    <w:rsid w:val="00B462B5"/>
    <w:rsid w:val="00B6203C"/>
    <w:rsid w:val="00B630B6"/>
    <w:rsid w:val="00B6343C"/>
    <w:rsid w:val="00B66151"/>
    <w:rsid w:val="00B73FDB"/>
    <w:rsid w:val="00B86961"/>
    <w:rsid w:val="00B94255"/>
    <w:rsid w:val="00B94843"/>
    <w:rsid w:val="00B97312"/>
    <w:rsid w:val="00BA3742"/>
    <w:rsid w:val="00BA549D"/>
    <w:rsid w:val="00BB3019"/>
    <w:rsid w:val="00BB508F"/>
    <w:rsid w:val="00BC2F1C"/>
    <w:rsid w:val="00BD10F7"/>
    <w:rsid w:val="00C03454"/>
    <w:rsid w:val="00C12952"/>
    <w:rsid w:val="00C1594E"/>
    <w:rsid w:val="00C17280"/>
    <w:rsid w:val="00C231BD"/>
    <w:rsid w:val="00C249C2"/>
    <w:rsid w:val="00C24FCC"/>
    <w:rsid w:val="00C262BC"/>
    <w:rsid w:val="00C328EE"/>
    <w:rsid w:val="00C473B2"/>
    <w:rsid w:val="00C47B37"/>
    <w:rsid w:val="00C50968"/>
    <w:rsid w:val="00C64DC5"/>
    <w:rsid w:val="00C66F11"/>
    <w:rsid w:val="00C70264"/>
    <w:rsid w:val="00C7255C"/>
    <w:rsid w:val="00C738AB"/>
    <w:rsid w:val="00C7499D"/>
    <w:rsid w:val="00C8584F"/>
    <w:rsid w:val="00C85A44"/>
    <w:rsid w:val="00C911D2"/>
    <w:rsid w:val="00CA5874"/>
    <w:rsid w:val="00CB13FD"/>
    <w:rsid w:val="00CC1277"/>
    <w:rsid w:val="00CC259F"/>
    <w:rsid w:val="00CC2959"/>
    <w:rsid w:val="00CD0569"/>
    <w:rsid w:val="00CD1850"/>
    <w:rsid w:val="00CD1908"/>
    <w:rsid w:val="00CD4AD0"/>
    <w:rsid w:val="00CF3AFB"/>
    <w:rsid w:val="00CF6900"/>
    <w:rsid w:val="00D01717"/>
    <w:rsid w:val="00D06913"/>
    <w:rsid w:val="00D105D9"/>
    <w:rsid w:val="00D13C49"/>
    <w:rsid w:val="00D152B0"/>
    <w:rsid w:val="00D25838"/>
    <w:rsid w:val="00D25983"/>
    <w:rsid w:val="00D266D1"/>
    <w:rsid w:val="00D3226C"/>
    <w:rsid w:val="00D40DD1"/>
    <w:rsid w:val="00D456B0"/>
    <w:rsid w:val="00D46C7C"/>
    <w:rsid w:val="00D52BF4"/>
    <w:rsid w:val="00D66AB4"/>
    <w:rsid w:val="00D670E2"/>
    <w:rsid w:val="00D80852"/>
    <w:rsid w:val="00D813D6"/>
    <w:rsid w:val="00D81FD7"/>
    <w:rsid w:val="00D906F3"/>
    <w:rsid w:val="00D92AC1"/>
    <w:rsid w:val="00D9690A"/>
    <w:rsid w:val="00DA00A3"/>
    <w:rsid w:val="00DA172C"/>
    <w:rsid w:val="00DB564D"/>
    <w:rsid w:val="00DC7A14"/>
    <w:rsid w:val="00DD194A"/>
    <w:rsid w:val="00DD30ED"/>
    <w:rsid w:val="00DE361C"/>
    <w:rsid w:val="00DE6890"/>
    <w:rsid w:val="00E01531"/>
    <w:rsid w:val="00E01A88"/>
    <w:rsid w:val="00E12B47"/>
    <w:rsid w:val="00E12E51"/>
    <w:rsid w:val="00E22296"/>
    <w:rsid w:val="00E260EB"/>
    <w:rsid w:val="00E31ECC"/>
    <w:rsid w:val="00E350F1"/>
    <w:rsid w:val="00E358C1"/>
    <w:rsid w:val="00E35C74"/>
    <w:rsid w:val="00E40721"/>
    <w:rsid w:val="00E472C9"/>
    <w:rsid w:val="00E515E5"/>
    <w:rsid w:val="00E57212"/>
    <w:rsid w:val="00E62780"/>
    <w:rsid w:val="00E66D39"/>
    <w:rsid w:val="00E72FFC"/>
    <w:rsid w:val="00E74C76"/>
    <w:rsid w:val="00E75DE7"/>
    <w:rsid w:val="00E82E0F"/>
    <w:rsid w:val="00E86728"/>
    <w:rsid w:val="00E87FD1"/>
    <w:rsid w:val="00E9278C"/>
    <w:rsid w:val="00E9442E"/>
    <w:rsid w:val="00E966D4"/>
    <w:rsid w:val="00E97E1B"/>
    <w:rsid w:val="00EA3C6A"/>
    <w:rsid w:val="00EA4702"/>
    <w:rsid w:val="00EA5412"/>
    <w:rsid w:val="00EA7FDF"/>
    <w:rsid w:val="00EB6EA0"/>
    <w:rsid w:val="00EC290E"/>
    <w:rsid w:val="00EC6A23"/>
    <w:rsid w:val="00EC7F54"/>
    <w:rsid w:val="00ED6B48"/>
    <w:rsid w:val="00EE4E30"/>
    <w:rsid w:val="00EE7BF8"/>
    <w:rsid w:val="00EF66E8"/>
    <w:rsid w:val="00EF791B"/>
    <w:rsid w:val="00EF7B6D"/>
    <w:rsid w:val="00F023DB"/>
    <w:rsid w:val="00F072A2"/>
    <w:rsid w:val="00F11444"/>
    <w:rsid w:val="00F12C70"/>
    <w:rsid w:val="00F14D48"/>
    <w:rsid w:val="00F15312"/>
    <w:rsid w:val="00F23355"/>
    <w:rsid w:val="00F414B5"/>
    <w:rsid w:val="00F436E6"/>
    <w:rsid w:val="00F445DF"/>
    <w:rsid w:val="00F4470A"/>
    <w:rsid w:val="00F64091"/>
    <w:rsid w:val="00F650D3"/>
    <w:rsid w:val="00F728E7"/>
    <w:rsid w:val="00F7338A"/>
    <w:rsid w:val="00F812C1"/>
    <w:rsid w:val="00F838EB"/>
    <w:rsid w:val="00F84754"/>
    <w:rsid w:val="00F85579"/>
    <w:rsid w:val="00F874B6"/>
    <w:rsid w:val="00F9694A"/>
    <w:rsid w:val="00F97A63"/>
    <w:rsid w:val="00FA0381"/>
    <w:rsid w:val="00FA3D01"/>
    <w:rsid w:val="00FA4732"/>
    <w:rsid w:val="00FC1974"/>
    <w:rsid w:val="00FC249C"/>
    <w:rsid w:val="00FC5E37"/>
    <w:rsid w:val="00FC6116"/>
    <w:rsid w:val="00FD5B6D"/>
    <w:rsid w:val="00FE4105"/>
    <w:rsid w:val="00FE471B"/>
    <w:rsid w:val="00FF1064"/>
    <w:rsid w:val="00FF216E"/>
    <w:rsid w:val="00FF3265"/>
    <w:rsid w:val="00FF49F8"/>
    <w:rsid w:val="00FF4A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71800A"/>
  <w15:chartTrackingRefBased/>
  <w15:docId w15:val="{A76F17A9-D7E4-4E9E-849C-2F41EEBB7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1A31"/>
    <w:rPr>
      <w:sz w:val="24"/>
      <w:szCs w:val="24"/>
      <w:lang w:val="en-GB" w:eastAsia="en-US"/>
    </w:rPr>
  </w:style>
  <w:style w:type="paragraph" w:styleId="Antrat1">
    <w:name w:val="heading 1"/>
    <w:basedOn w:val="prastasis"/>
    <w:next w:val="prastasis"/>
    <w:link w:val="Antrat1Diagrama"/>
    <w:uiPriority w:val="99"/>
    <w:qFormat/>
    <w:rsid w:val="00761A31"/>
    <w:pPr>
      <w:keepNext/>
      <w:jc w:val="center"/>
      <w:outlineLvl w:val="0"/>
    </w:pPr>
    <w:rPr>
      <w:b/>
      <w:sz w:val="28"/>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5F3F31"/>
    <w:rPr>
      <w:rFonts w:ascii="Cambria" w:hAnsi="Cambria" w:cs="Times New Roman"/>
      <w:b/>
      <w:bCs/>
      <w:kern w:val="32"/>
      <w:sz w:val="32"/>
      <w:szCs w:val="32"/>
      <w:lang w:val="en-GB" w:eastAsia="en-US"/>
    </w:rPr>
  </w:style>
  <w:style w:type="paragraph" w:styleId="Antrat">
    <w:name w:val="caption"/>
    <w:basedOn w:val="prastasis"/>
    <w:next w:val="prastasis"/>
    <w:uiPriority w:val="99"/>
    <w:qFormat/>
    <w:rsid w:val="00761A31"/>
    <w:pPr>
      <w:jc w:val="center"/>
    </w:pPr>
    <w:rPr>
      <w:b/>
      <w:sz w:val="28"/>
      <w:szCs w:val="20"/>
      <w:lang w:val="lt-LT" w:eastAsia="lt-LT"/>
    </w:rPr>
  </w:style>
  <w:style w:type="paragraph" w:styleId="Antrats">
    <w:name w:val="header"/>
    <w:basedOn w:val="prastasis"/>
    <w:link w:val="AntratsDiagrama"/>
    <w:uiPriority w:val="99"/>
    <w:rsid w:val="00761A31"/>
    <w:pPr>
      <w:tabs>
        <w:tab w:val="center" w:pos="4153"/>
        <w:tab w:val="right" w:pos="8306"/>
      </w:tabs>
    </w:pPr>
    <w:rPr>
      <w:rFonts w:ascii="TimesLT" w:hAnsi="TimesLT"/>
      <w:szCs w:val="20"/>
      <w:lang w:val="en-US"/>
    </w:rPr>
  </w:style>
  <w:style w:type="character" w:customStyle="1" w:styleId="AntratsDiagrama">
    <w:name w:val="Antraštės Diagrama"/>
    <w:link w:val="Antrats"/>
    <w:uiPriority w:val="99"/>
    <w:semiHidden/>
    <w:locked/>
    <w:rsid w:val="005F3F31"/>
    <w:rPr>
      <w:rFonts w:cs="Times New Roman"/>
      <w:sz w:val="24"/>
      <w:szCs w:val="24"/>
      <w:lang w:val="en-GB" w:eastAsia="en-US"/>
    </w:rPr>
  </w:style>
  <w:style w:type="paragraph" w:styleId="Pagrindinistekstas">
    <w:name w:val="Body Text"/>
    <w:basedOn w:val="prastasis"/>
    <w:link w:val="PagrindinistekstasDiagrama"/>
    <w:uiPriority w:val="99"/>
    <w:rsid w:val="00761A31"/>
    <w:pPr>
      <w:spacing w:line="360" w:lineRule="auto"/>
      <w:jc w:val="both"/>
    </w:pPr>
    <w:rPr>
      <w:szCs w:val="20"/>
      <w:lang w:val="en-US"/>
    </w:rPr>
  </w:style>
  <w:style w:type="character" w:customStyle="1" w:styleId="PagrindinistekstasDiagrama">
    <w:name w:val="Pagrindinis tekstas Diagrama"/>
    <w:link w:val="Pagrindinistekstas"/>
    <w:uiPriority w:val="99"/>
    <w:semiHidden/>
    <w:locked/>
    <w:rsid w:val="005F3F31"/>
    <w:rPr>
      <w:rFonts w:cs="Times New Roman"/>
      <w:sz w:val="24"/>
      <w:szCs w:val="24"/>
      <w:lang w:val="en-GB" w:eastAsia="en-US"/>
    </w:rPr>
  </w:style>
  <w:style w:type="paragraph" w:styleId="HTMLiankstoformatuotas">
    <w:name w:val="HTML Preformatted"/>
    <w:basedOn w:val="prastasis"/>
    <w:link w:val="HTMLiankstoformatuotasDiagrama"/>
    <w:uiPriority w:val="99"/>
    <w:rsid w:val="00761A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semiHidden/>
    <w:locked/>
    <w:rsid w:val="005F3F31"/>
    <w:rPr>
      <w:rFonts w:ascii="Courier New" w:hAnsi="Courier New" w:cs="Courier New"/>
      <w:sz w:val="20"/>
      <w:szCs w:val="20"/>
      <w:lang w:val="en-GB" w:eastAsia="en-US"/>
    </w:rPr>
  </w:style>
  <w:style w:type="paragraph" w:styleId="Debesliotekstas">
    <w:name w:val="Balloon Text"/>
    <w:basedOn w:val="prastasis"/>
    <w:link w:val="DebesliotekstasDiagrama"/>
    <w:uiPriority w:val="99"/>
    <w:semiHidden/>
    <w:rsid w:val="0072412D"/>
    <w:rPr>
      <w:rFonts w:ascii="Tahoma" w:hAnsi="Tahoma" w:cs="Tahoma"/>
      <w:sz w:val="16"/>
      <w:szCs w:val="16"/>
    </w:rPr>
  </w:style>
  <w:style w:type="character" w:customStyle="1" w:styleId="DebesliotekstasDiagrama">
    <w:name w:val="Debesėlio tekstas Diagrama"/>
    <w:link w:val="Debesliotekstas"/>
    <w:uiPriority w:val="99"/>
    <w:semiHidden/>
    <w:locked/>
    <w:rsid w:val="005F3F31"/>
    <w:rPr>
      <w:rFonts w:cs="Times New Roman"/>
      <w:sz w:val="2"/>
      <w:lang w:val="en-GB" w:eastAsia="en-US"/>
    </w:rPr>
  </w:style>
  <w:style w:type="paragraph" w:styleId="Dokumentostruktra">
    <w:name w:val="Document Map"/>
    <w:basedOn w:val="prastasis"/>
    <w:link w:val="DokumentostruktraDiagrama"/>
    <w:uiPriority w:val="99"/>
    <w:semiHidden/>
    <w:rsid w:val="00457E27"/>
    <w:pPr>
      <w:shd w:val="clear" w:color="auto" w:fill="000080"/>
    </w:pPr>
    <w:rPr>
      <w:rFonts w:ascii="Tahoma" w:hAnsi="Tahoma" w:cs="Tahoma"/>
      <w:sz w:val="20"/>
      <w:szCs w:val="20"/>
    </w:rPr>
  </w:style>
  <w:style w:type="character" w:customStyle="1" w:styleId="DokumentostruktraDiagrama">
    <w:name w:val="Dokumento struktūra Diagrama"/>
    <w:link w:val="Dokumentostruktra"/>
    <w:uiPriority w:val="99"/>
    <w:semiHidden/>
    <w:locked/>
    <w:rsid w:val="005F3F31"/>
    <w:rPr>
      <w:rFonts w:cs="Times New Roman"/>
      <w:sz w:val="2"/>
      <w:lang w:val="en-GB" w:eastAsia="en-US"/>
    </w:rPr>
  </w:style>
  <w:style w:type="paragraph" w:styleId="Porat">
    <w:name w:val="footer"/>
    <w:basedOn w:val="prastasis"/>
    <w:link w:val="PoratDiagrama"/>
    <w:uiPriority w:val="99"/>
    <w:rsid w:val="00E01531"/>
    <w:pPr>
      <w:tabs>
        <w:tab w:val="center" w:pos="4153"/>
        <w:tab w:val="right" w:pos="8306"/>
      </w:tabs>
    </w:pPr>
  </w:style>
  <w:style w:type="character" w:customStyle="1" w:styleId="PoratDiagrama">
    <w:name w:val="Poraštė Diagrama"/>
    <w:link w:val="Porat"/>
    <w:uiPriority w:val="99"/>
    <w:semiHidden/>
    <w:locked/>
    <w:rsid w:val="005F3F31"/>
    <w:rPr>
      <w:rFonts w:cs="Times New Roman"/>
      <w:sz w:val="24"/>
      <w:szCs w:val="24"/>
      <w:lang w:val="en-GB" w:eastAsia="en-US"/>
    </w:rPr>
  </w:style>
  <w:style w:type="character" w:styleId="Puslapionumeris">
    <w:name w:val="page number"/>
    <w:uiPriority w:val="99"/>
    <w:rsid w:val="00E01531"/>
    <w:rPr>
      <w:rFonts w:cs="Times New Roman"/>
    </w:rPr>
  </w:style>
  <w:style w:type="paragraph" w:styleId="Sraopastraipa">
    <w:name w:val="List Paragraph"/>
    <w:basedOn w:val="prastasis"/>
    <w:uiPriority w:val="34"/>
    <w:qFormat/>
    <w:rsid w:val="00FF4AEF"/>
    <w:pPr>
      <w:spacing w:after="200" w:line="276" w:lineRule="auto"/>
      <w:ind w:left="720"/>
    </w:pPr>
    <w:rPr>
      <w:rFonts w:ascii="Calibri" w:hAnsi="Calibri"/>
      <w:sz w:val="22"/>
      <w:szCs w:val="22"/>
      <w:lang w:val="en-US"/>
    </w:rPr>
  </w:style>
  <w:style w:type="paragraph" w:styleId="prastasiniatinklio">
    <w:name w:val="Normal (Web)"/>
    <w:basedOn w:val="prastasis"/>
    <w:link w:val="prastasiniatinklioDiagrama"/>
    <w:uiPriority w:val="99"/>
    <w:rsid w:val="00FF4AEF"/>
    <w:pPr>
      <w:spacing w:after="200" w:line="276" w:lineRule="auto"/>
    </w:pPr>
    <w:rPr>
      <w:szCs w:val="20"/>
      <w:lang w:val="lt-LT"/>
    </w:rPr>
  </w:style>
  <w:style w:type="character" w:customStyle="1" w:styleId="prastasiniatinklioDiagrama">
    <w:name w:val="Įprastas (žiniatinklio) Diagrama"/>
    <w:link w:val="prastasiniatinklio"/>
    <w:uiPriority w:val="99"/>
    <w:locked/>
    <w:rsid w:val="00FF4AEF"/>
    <w:rPr>
      <w:rFonts w:eastAsia="Times New Roman"/>
      <w:sz w:val="24"/>
      <w:lang w:val="lt-LT" w:eastAsia="en-US"/>
    </w:rPr>
  </w:style>
  <w:style w:type="paragraph" w:customStyle="1" w:styleId="Default">
    <w:name w:val="Default"/>
    <w:rsid w:val="00FF4AEF"/>
    <w:pPr>
      <w:autoSpaceDE w:val="0"/>
      <w:autoSpaceDN w:val="0"/>
      <w:adjustRightInd w:val="0"/>
    </w:pPr>
    <w:rPr>
      <w:color w:val="000000"/>
      <w:sz w:val="24"/>
      <w:szCs w:val="24"/>
    </w:rPr>
  </w:style>
  <w:style w:type="paragraph" w:customStyle="1" w:styleId="DiagramaDiagrama1">
    <w:name w:val="Diagrama Diagrama1"/>
    <w:basedOn w:val="prastasis"/>
    <w:uiPriority w:val="99"/>
    <w:semiHidden/>
    <w:rsid w:val="00FF4AEF"/>
    <w:pPr>
      <w:spacing w:after="160" w:line="240" w:lineRule="exact"/>
    </w:pPr>
    <w:rPr>
      <w:rFonts w:ascii="Verdana" w:hAnsi="Verdana" w:cs="Verdana"/>
      <w:sz w:val="20"/>
      <w:szCs w:val="20"/>
      <w:lang w:val="lt-LT" w:eastAsia="lt-LT"/>
    </w:rPr>
  </w:style>
  <w:style w:type="paragraph" w:styleId="Pagrindiniotekstotrauka">
    <w:name w:val="Body Text Indent"/>
    <w:basedOn w:val="prastasis"/>
    <w:link w:val="PagrindiniotekstotraukaDiagrama"/>
    <w:uiPriority w:val="99"/>
    <w:rsid w:val="004842D8"/>
    <w:pPr>
      <w:spacing w:after="120"/>
      <w:ind w:left="283"/>
    </w:pPr>
  </w:style>
  <w:style w:type="character" w:customStyle="1" w:styleId="PagrindiniotekstotraukaDiagrama">
    <w:name w:val="Pagrindinio teksto įtrauka Diagrama"/>
    <w:link w:val="Pagrindiniotekstotrauka"/>
    <w:uiPriority w:val="99"/>
    <w:semiHidden/>
    <w:locked/>
    <w:rsid w:val="005F3F31"/>
    <w:rPr>
      <w:rFonts w:cs="Times New Roman"/>
      <w:sz w:val="24"/>
      <w:szCs w:val="24"/>
      <w:lang w:val="en-GB" w:eastAsia="en-US"/>
    </w:rPr>
  </w:style>
  <w:style w:type="paragraph" w:customStyle="1" w:styleId="preformatted">
    <w:name w:val="preformatted"/>
    <w:basedOn w:val="prastasis"/>
    <w:uiPriority w:val="99"/>
    <w:rsid w:val="004842D8"/>
    <w:pPr>
      <w:spacing w:before="100" w:beforeAutospacing="1" w:after="100" w:afterAutospacing="1"/>
    </w:pPr>
    <w:rPr>
      <w:lang w:val="lt-LT" w:eastAsia="lt-LT"/>
    </w:rPr>
  </w:style>
  <w:style w:type="character" w:styleId="Hipersaitas">
    <w:name w:val="Hyperlink"/>
    <w:uiPriority w:val="99"/>
    <w:rsid w:val="0052304E"/>
    <w:rPr>
      <w:rFonts w:cs="Times New Roman"/>
      <w:color w:val="0000FF"/>
      <w:u w:val="single"/>
    </w:rPr>
  </w:style>
  <w:style w:type="paragraph" w:styleId="Pagrindiniotekstotrauka2">
    <w:name w:val="Body Text Indent 2"/>
    <w:basedOn w:val="prastasis"/>
    <w:link w:val="Pagrindiniotekstotrauka2Diagrama"/>
    <w:uiPriority w:val="99"/>
    <w:rsid w:val="008670EC"/>
    <w:pPr>
      <w:spacing w:after="120" w:line="480" w:lineRule="auto"/>
      <w:ind w:left="283"/>
    </w:pPr>
  </w:style>
  <w:style w:type="character" w:customStyle="1" w:styleId="Pagrindiniotekstotrauka2Diagrama">
    <w:name w:val="Pagrindinio teksto įtrauka 2 Diagrama"/>
    <w:link w:val="Pagrindiniotekstotrauka2"/>
    <w:uiPriority w:val="99"/>
    <w:semiHidden/>
    <w:locked/>
    <w:rsid w:val="005F3F31"/>
    <w:rPr>
      <w:rFonts w:cs="Times New Roman"/>
      <w:sz w:val="24"/>
      <w:szCs w:val="24"/>
      <w:lang w:val="en-GB" w:eastAsia="en-US"/>
    </w:rPr>
  </w:style>
  <w:style w:type="character" w:styleId="Grietas">
    <w:name w:val="Strong"/>
    <w:uiPriority w:val="99"/>
    <w:qFormat/>
    <w:rsid w:val="00140A26"/>
    <w:rPr>
      <w:rFonts w:cs="Times New Roman"/>
      <w:b/>
    </w:rPr>
  </w:style>
  <w:style w:type="character" w:styleId="Emfaz">
    <w:name w:val="Emphasis"/>
    <w:uiPriority w:val="99"/>
    <w:qFormat/>
    <w:rsid w:val="00C328EE"/>
    <w:rPr>
      <w:rFonts w:cs="Times New Roman"/>
      <w:i/>
    </w:rPr>
  </w:style>
  <w:style w:type="character" w:customStyle="1" w:styleId="articleseparator">
    <w:name w:val="article_separator"/>
    <w:uiPriority w:val="99"/>
    <w:rsid w:val="00C328EE"/>
    <w:rPr>
      <w:rFonts w:cs="Times New Roman"/>
    </w:rPr>
  </w:style>
  <w:style w:type="paragraph" w:customStyle="1" w:styleId="TextBody">
    <w:name w:val="Text Body"/>
    <w:basedOn w:val="prastasis"/>
    <w:uiPriority w:val="99"/>
    <w:rsid w:val="00897B73"/>
    <w:pPr>
      <w:spacing w:after="140" w:line="288" w:lineRule="auto"/>
    </w:pPr>
    <w:rPr>
      <w:color w:val="00000A"/>
      <w:lang w:val="lt-LT" w:eastAsia="lt-LT"/>
    </w:rPr>
  </w:style>
  <w:style w:type="paragraph" w:customStyle="1" w:styleId="Char">
    <w:name w:val="Char"/>
    <w:basedOn w:val="prastasis"/>
    <w:uiPriority w:val="99"/>
    <w:rsid w:val="00BC2F1C"/>
    <w:pPr>
      <w:widowControl w:val="0"/>
      <w:adjustRightInd w:val="0"/>
      <w:spacing w:after="160" w:line="240" w:lineRule="exact"/>
      <w:jc w:val="both"/>
      <w:textAlignment w:val="baseline"/>
    </w:pPr>
    <w:rPr>
      <w:rFonts w:ascii="Tahoma" w:hAnsi="Tahoma"/>
      <w:sz w:val="20"/>
      <w:szCs w:val="20"/>
      <w:lang w:val="en-US"/>
    </w:rPr>
  </w:style>
  <w:style w:type="paragraph" w:customStyle="1" w:styleId="Pagrindinistekstas1">
    <w:name w:val="Pagrindinis tekstas1"/>
    <w:uiPriority w:val="99"/>
    <w:rsid w:val="00EA3C6A"/>
    <w:pPr>
      <w:autoSpaceDE w:val="0"/>
      <w:autoSpaceDN w:val="0"/>
      <w:adjustRightInd w:val="0"/>
      <w:ind w:firstLine="312"/>
      <w:jc w:val="both"/>
    </w:pPr>
    <w:rPr>
      <w:rFonts w:ascii="TimesLT" w:hAnsi="TimesLT"/>
      <w:lang w:val="en-US" w:eastAsia="en-US"/>
    </w:rPr>
  </w:style>
  <w:style w:type="character" w:customStyle="1" w:styleId="InternetLink">
    <w:name w:val="Internet Link"/>
    <w:uiPriority w:val="99"/>
    <w:rsid w:val="00807485"/>
    <w:rPr>
      <w:color w:val="0000FF"/>
      <w:u w:val="single"/>
    </w:rPr>
  </w:style>
  <w:style w:type="paragraph" w:customStyle="1" w:styleId="msonormalcxspmiddle">
    <w:name w:val="msonormalcxspmiddle"/>
    <w:basedOn w:val="prastasis"/>
    <w:uiPriority w:val="99"/>
    <w:rsid w:val="00781F88"/>
    <w:pPr>
      <w:spacing w:before="100" w:beforeAutospacing="1" w:after="100" w:afterAutospacing="1"/>
    </w:pPr>
    <w:rPr>
      <w:lang w:val="lt-LT" w:eastAsia="lt-LT"/>
    </w:rPr>
  </w:style>
  <w:style w:type="paragraph" w:customStyle="1" w:styleId="tajtip">
    <w:name w:val="tajtip"/>
    <w:basedOn w:val="prastasis"/>
    <w:uiPriority w:val="99"/>
    <w:rsid w:val="008C3B5B"/>
    <w:pPr>
      <w:spacing w:after="100"/>
    </w:pPr>
    <w:rPr>
      <w:lang w:val="lt-LT" w:eastAsia="lt-LT"/>
    </w:rPr>
  </w:style>
  <w:style w:type="paragraph" w:styleId="Betarp">
    <w:name w:val="No Spacing"/>
    <w:uiPriority w:val="99"/>
    <w:qFormat/>
    <w:rsid w:val="003F6669"/>
    <w:rPr>
      <w:rFonts w:ascii="Calibri" w:hAnsi="Calibri"/>
      <w:sz w:val="22"/>
      <w:szCs w:val="22"/>
      <w:lang w:eastAsia="en-US"/>
    </w:rPr>
  </w:style>
  <w:style w:type="character" w:customStyle="1" w:styleId="Style3">
    <w:name w:val="Style3"/>
    <w:uiPriority w:val="99"/>
    <w:rsid w:val="00333252"/>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6978">
      <w:bodyDiv w:val="1"/>
      <w:marLeft w:val="0"/>
      <w:marRight w:val="0"/>
      <w:marTop w:val="0"/>
      <w:marBottom w:val="0"/>
      <w:divBdr>
        <w:top w:val="none" w:sz="0" w:space="0" w:color="auto"/>
        <w:left w:val="none" w:sz="0" w:space="0" w:color="auto"/>
        <w:bottom w:val="none" w:sz="0" w:space="0" w:color="auto"/>
        <w:right w:val="none" w:sz="0" w:space="0" w:color="auto"/>
      </w:divBdr>
      <w:divsChild>
        <w:div w:id="1342318464">
          <w:marLeft w:val="0"/>
          <w:marRight w:val="0"/>
          <w:marTop w:val="0"/>
          <w:marBottom w:val="0"/>
          <w:divBdr>
            <w:top w:val="none" w:sz="0" w:space="0" w:color="auto"/>
            <w:left w:val="none" w:sz="0" w:space="0" w:color="auto"/>
            <w:bottom w:val="none" w:sz="0" w:space="0" w:color="auto"/>
            <w:right w:val="none" w:sz="0" w:space="0" w:color="auto"/>
          </w:divBdr>
        </w:div>
      </w:divsChild>
    </w:div>
    <w:div w:id="174274811">
      <w:marLeft w:val="0"/>
      <w:marRight w:val="0"/>
      <w:marTop w:val="0"/>
      <w:marBottom w:val="0"/>
      <w:divBdr>
        <w:top w:val="none" w:sz="0" w:space="0" w:color="auto"/>
        <w:left w:val="none" w:sz="0" w:space="0" w:color="auto"/>
        <w:bottom w:val="none" w:sz="0" w:space="0" w:color="auto"/>
        <w:right w:val="none" w:sz="0" w:space="0" w:color="auto"/>
      </w:divBdr>
    </w:div>
    <w:div w:id="174274812">
      <w:marLeft w:val="225"/>
      <w:marRight w:val="225"/>
      <w:marTop w:val="0"/>
      <w:marBottom w:val="0"/>
      <w:divBdr>
        <w:top w:val="none" w:sz="0" w:space="0" w:color="auto"/>
        <w:left w:val="none" w:sz="0" w:space="0" w:color="auto"/>
        <w:bottom w:val="none" w:sz="0" w:space="0" w:color="auto"/>
        <w:right w:val="none" w:sz="0" w:space="0" w:color="auto"/>
      </w:divBdr>
      <w:divsChild>
        <w:div w:id="174274847">
          <w:marLeft w:val="0"/>
          <w:marRight w:val="0"/>
          <w:marTop w:val="0"/>
          <w:marBottom w:val="0"/>
          <w:divBdr>
            <w:top w:val="none" w:sz="0" w:space="0" w:color="auto"/>
            <w:left w:val="none" w:sz="0" w:space="0" w:color="auto"/>
            <w:bottom w:val="none" w:sz="0" w:space="0" w:color="auto"/>
            <w:right w:val="none" w:sz="0" w:space="0" w:color="auto"/>
          </w:divBdr>
        </w:div>
      </w:divsChild>
    </w:div>
    <w:div w:id="174274815">
      <w:marLeft w:val="225"/>
      <w:marRight w:val="225"/>
      <w:marTop w:val="0"/>
      <w:marBottom w:val="0"/>
      <w:divBdr>
        <w:top w:val="none" w:sz="0" w:space="0" w:color="auto"/>
        <w:left w:val="none" w:sz="0" w:space="0" w:color="auto"/>
        <w:bottom w:val="none" w:sz="0" w:space="0" w:color="auto"/>
        <w:right w:val="none" w:sz="0" w:space="0" w:color="auto"/>
      </w:divBdr>
      <w:divsChild>
        <w:div w:id="174274820">
          <w:marLeft w:val="0"/>
          <w:marRight w:val="0"/>
          <w:marTop w:val="0"/>
          <w:marBottom w:val="0"/>
          <w:divBdr>
            <w:top w:val="none" w:sz="0" w:space="0" w:color="auto"/>
            <w:left w:val="none" w:sz="0" w:space="0" w:color="auto"/>
            <w:bottom w:val="none" w:sz="0" w:space="0" w:color="auto"/>
            <w:right w:val="none" w:sz="0" w:space="0" w:color="auto"/>
          </w:divBdr>
        </w:div>
      </w:divsChild>
    </w:div>
    <w:div w:id="174274821">
      <w:marLeft w:val="0"/>
      <w:marRight w:val="0"/>
      <w:marTop w:val="0"/>
      <w:marBottom w:val="0"/>
      <w:divBdr>
        <w:top w:val="none" w:sz="0" w:space="0" w:color="auto"/>
        <w:left w:val="none" w:sz="0" w:space="0" w:color="auto"/>
        <w:bottom w:val="none" w:sz="0" w:space="0" w:color="auto"/>
        <w:right w:val="none" w:sz="0" w:space="0" w:color="auto"/>
      </w:divBdr>
      <w:divsChild>
        <w:div w:id="174274808">
          <w:marLeft w:val="0"/>
          <w:marRight w:val="0"/>
          <w:marTop w:val="0"/>
          <w:marBottom w:val="0"/>
          <w:divBdr>
            <w:top w:val="none" w:sz="0" w:space="0" w:color="auto"/>
            <w:left w:val="none" w:sz="0" w:space="0" w:color="auto"/>
            <w:bottom w:val="none" w:sz="0" w:space="0" w:color="auto"/>
            <w:right w:val="none" w:sz="0" w:space="0" w:color="auto"/>
          </w:divBdr>
        </w:div>
        <w:div w:id="174274832">
          <w:marLeft w:val="0"/>
          <w:marRight w:val="0"/>
          <w:marTop w:val="0"/>
          <w:marBottom w:val="0"/>
          <w:divBdr>
            <w:top w:val="none" w:sz="0" w:space="0" w:color="auto"/>
            <w:left w:val="none" w:sz="0" w:space="0" w:color="auto"/>
            <w:bottom w:val="none" w:sz="0" w:space="0" w:color="auto"/>
            <w:right w:val="none" w:sz="0" w:space="0" w:color="auto"/>
          </w:divBdr>
        </w:div>
        <w:div w:id="174274869">
          <w:marLeft w:val="0"/>
          <w:marRight w:val="0"/>
          <w:marTop w:val="0"/>
          <w:marBottom w:val="0"/>
          <w:divBdr>
            <w:top w:val="none" w:sz="0" w:space="0" w:color="auto"/>
            <w:left w:val="none" w:sz="0" w:space="0" w:color="auto"/>
            <w:bottom w:val="none" w:sz="0" w:space="0" w:color="auto"/>
            <w:right w:val="none" w:sz="0" w:space="0" w:color="auto"/>
          </w:divBdr>
        </w:div>
      </w:divsChild>
    </w:div>
    <w:div w:id="174274822">
      <w:marLeft w:val="225"/>
      <w:marRight w:val="225"/>
      <w:marTop w:val="0"/>
      <w:marBottom w:val="0"/>
      <w:divBdr>
        <w:top w:val="none" w:sz="0" w:space="0" w:color="auto"/>
        <w:left w:val="none" w:sz="0" w:space="0" w:color="auto"/>
        <w:bottom w:val="none" w:sz="0" w:space="0" w:color="auto"/>
        <w:right w:val="none" w:sz="0" w:space="0" w:color="auto"/>
      </w:divBdr>
      <w:divsChild>
        <w:div w:id="174274851">
          <w:marLeft w:val="0"/>
          <w:marRight w:val="0"/>
          <w:marTop w:val="0"/>
          <w:marBottom w:val="0"/>
          <w:divBdr>
            <w:top w:val="none" w:sz="0" w:space="0" w:color="auto"/>
            <w:left w:val="none" w:sz="0" w:space="0" w:color="auto"/>
            <w:bottom w:val="none" w:sz="0" w:space="0" w:color="auto"/>
            <w:right w:val="none" w:sz="0" w:space="0" w:color="auto"/>
          </w:divBdr>
        </w:div>
      </w:divsChild>
    </w:div>
    <w:div w:id="174274826">
      <w:marLeft w:val="225"/>
      <w:marRight w:val="225"/>
      <w:marTop w:val="0"/>
      <w:marBottom w:val="0"/>
      <w:divBdr>
        <w:top w:val="none" w:sz="0" w:space="0" w:color="auto"/>
        <w:left w:val="none" w:sz="0" w:space="0" w:color="auto"/>
        <w:bottom w:val="none" w:sz="0" w:space="0" w:color="auto"/>
        <w:right w:val="none" w:sz="0" w:space="0" w:color="auto"/>
      </w:divBdr>
      <w:divsChild>
        <w:div w:id="174274803">
          <w:marLeft w:val="0"/>
          <w:marRight w:val="0"/>
          <w:marTop w:val="0"/>
          <w:marBottom w:val="0"/>
          <w:divBdr>
            <w:top w:val="none" w:sz="0" w:space="0" w:color="auto"/>
            <w:left w:val="none" w:sz="0" w:space="0" w:color="auto"/>
            <w:bottom w:val="none" w:sz="0" w:space="0" w:color="auto"/>
            <w:right w:val="none" w:sz="0" w:space="0" w:color="auto"/>
          </w:divBdr>
        </w:div>
      </w:divsChild>
    </w:div>
    <w:div w:id="174274838">
      <w:marLeft w:val="225"/>
      <w:marRight w:val="225"/>
      <w:marTop w:val="0"/>
      <w:marBottom w:val="0"/>
      <w:divBdr>
        <w:top w:val="none" w:sz="0" w:space="0" w:color="auto"/>
        <w:left w:val="none" w:sz="0" w:space="0" w:color="auto"/>
        <w:bottom w:val="none" w:sz="0" w:space="0" w:color="auto"/>
        <w:right w:val="none" w:sz="0" w:space="0" w:color="auto"/>
      </w:divBdr>
      <w:divsChild>
        <w:div w:id="174274865">
          <w:marLeft w:val="0"/>
          <w:marRight w:val="0"/>
          <w:marTop w:val="0"/>
          <w:marBottom w:val="0"/>
          <w:divBdr>
            <w:top w:val="none" w:sz="0" w:space="0" w:color="auto"/>
            <w:left w:val="none" w:sz="0" w:space="0" w:color="auto"/>
            <w:bottom w:val="none" w:sz="0" w:space="0" w:color="auto"/>
            <w:right w:val="none" w:sz="0" w:space="0" w:color="auto"/>
          </w:divBdr>
        </w:div>
      </w:divsChild>
    </w:div>
    <w:div w:id="174274840">
      <w:marLeft w:val="225"/>
      <w:marRight w:val="225"/>
      <w:marTop w:val="0"/>
      <w:marBottom w:val="0"/>
      <w:divBdr>
        <w:top w:val="none" w:sz="0" w:space="0" w:color="auto"/>
        <w:left w:val="none" w:sz="0" w:space="0" w:color="auto"/>
        <w:bottom w:val="none" w:sz="0" w:space="0" w:color="auto"/>
        <w:right w:val="none" w:sz="0" w:space="0" w:color="auto"/>
      </w:divBdr>
      <w:divsChild>
        <w:div w:id="174274810">
          <w:marLeft w:val="0"/>
          <w:marRight w:val="0"/>
          <w:marTop w:val="0"/>
          <w:marBottom w:val="0"/>
          <w:divBdr>
            <w:top w:val="none" w:sz="0" w:space="0" w:color="auto"/>
            <w:left w:val="none" w:sz="0" w:space="0" w:color="auto"/>
            <w:bottom w:val="none" w:sz="0" w:space="0" w:color="auto"/>
            <w:right w:val="none" w:sz="0" w:space="0" w:color="auto"/>
          </w:divBdr>
        </w:div>
      </w:divsChild>
    </w:div>
    <w:div w:id="174274841">
      <w:marLeft w:val="0"/>
      <w:marRight w:val="0"/>
      <w:marTop w:val="0"/>
      <w:marBottom w:val="0"/>
      <w:divBdr>
        <w:top w:val="none" w:sz="0" w:space="0" w:color="auto"/>
        <w:left w:val="none" w:sz="0" w:space="0" w:color="auto"/>
        <w:bottom w:val="none" w:sz="0" w:space="0" w:color="auto"/>
        <w:right w:val="none" w:sz="0" w:space="0" w:color="auto"/>
      </w:divBdr>
    </w:div>
    <w:div w:id="174274843">
      <w:marLeft w:val="225"/>
      <w:marRight w:val="225"/>
      <w:marTop w:val="0"/>
      <w:marBottom w:val="0"/>
      <w:divBdr>
        <w:top w:val="none" w:sz="0" w:space="0" w:color="auto"/>
        <w:left w:val="none" w:sz="0" w:space="0" w:color="auto"/>
        <w:bottom w:val="none" w:sz="0" w:space="0" w:color="auto"/>
        <w:right w:val="none" w:sz="0" w:space="0" w:color="auto"/>
      </w:divBdr>
      <w:divsChild>
        <w:div w:id="174274813">
          <w:marLeft w:val="0"/>
          <w:marRight w:val="0"/>
          <w:marTop w:val="0"/>
          <w:marBottom w:val="0"/>
          <w:divBdr>
            <w:top w:val="none" w:sz="0" w:space="0" w:color="auto"/>
            <w:left w:val="none" w:sz="0" w:space="0" w:color="auto"/>
            <w:bottom w:val="none" w:sz="0" w:space="0" w:color="auto"/>
            <w:right w:val="none" w:sz="0" w:space="0" w:color="auto"/>
          </w:divBdr>
        </w:div>
      </w:divsChild>
    </w:div>
    <w:div w:id="174274848">
      <w:marLeft w:val="225"/>
      <w:marRight w:val="225"/>
      <w:marTop w:val="0"/>
      <w:marBottom w:val="0"/>
      <w:divBdr>
        <w:top w:val="none" w:sz="0" w:space="0" w:color="auto"/>
        <w:left w:val="none" w:sz="0" w:space="0" w:color="auto"/>
        <w:bottom w:val="none" w:sz="0" w:space="0" w:color="auto"/>
        <w:right w:val="none" w:sz="0" w:space="0" w:color="auto"/>
      </w:divBdr>
      <w:divsChild>
        <w:div w:id="174274817">
          <w:marLeft w:val="0"/>
          <w:marRight w:val="0"/>
          <w:marTop w:val="0"/>
          <w:marBottom w:val="0"/>
          <w:divBdr>
            <w:top w:val="none" w:sz="0" w:space="0" w:color="auto"/>
            <w:left w:val="none" w:sz="0" w:space="0" w:color="auto"/>
            <w:bottom w:val="none" w:sz="0" w:space="0" w:color="auto"/>
            <w:right w:val="none" w:sz="0" w:space="0" w:color="auto"/>
          </w:divBdr>
        </w:div>
      </w:divsChild>
    </w:div>
    <w:div w:id="174274854">
      <w:marLeft w:val="0"/>
      <w:marRight w:val="0"/>
      <w:marTop w:val="0"/>
      <w:marBottom w:val="0"/>
      <w:divBdr>
        <w:top w:val="none" w:sz="0" w:space="0" w:color="auto"/>
        <w:left w:val="none" w:sz="0" w:space="0" w:color="auto"/>
        <w:bottom w:val="none" w:sz="0" w:space="0" w:color="auto"/>
        <w:right w:val="none" w:sz="0" w:space="0" w:color="auto"/>
      </w:divBdr>
      <w:divsChild>
        <w:div w:id="174274846">
          <w:marLeft w:val="0"/>
          <w:marRight w:val="0"/>
          <w:marTop w:val="0"/>
          <w:marBottom w:val="0"/>
          <w:divBdr>
            <w:top w:val="none" w:sz="0" w:space="0" w:color="auto"/>
            <w:left w:val="none" w:sz="0" w:space="0" w:color="auto"/>
            <w:bottom w:val="none" w:sz="0" w:space="0" w:color="auto"/>
            <w:right w:val="none" w:sz="0" w:space="0" w:color="auto"/>
          </w:divBdr>
        </w:div>
      </w:divsChild>
    </w:div>
    <w:div w:id="174274857">
      <w:marLeft w:val="225"/>
      <w:marRight w:val="225"/>
      <w:marTop w:val="0"/>
      <w:marBottom w:val="0"/>
      <w:divBdr>
        <w:top w:val="none" w:sz="0" w:space="0" w:color="auto"/>
        <w:left w:val="none" w:sz="0" w:space="0" w:color="auto"/>
        <w:bottom w:val="none" w:sz="0" w:space="0" w:color="auto"/>
        <w:right w:val="none" w:sz="0" w:space="0" w:color="auto"/>
      </w:divBdr>
      <w:divsChild>
        <w:div w:id="174274837">
          <w:marLeft w:val="0"/>
          <w:marRight w:val="0"/>
          <w:marTop w:val="0"/>
          <w:marBottom w:val="0"/>
          <w:divBdr>
            <w:top w:val="none" w:sz="0" w:space="0" w:color="auto"/>
            <w:left w:val="none" w:sz="0" w:space="0" w:color="auto"/>
            <w:bottom w:val="none" w:sz="0" w:space="0" w:color="auto"/>
            <w:right w:val="none" w:sz="0" w:space="0" w:color="auto"/>
          </w:divBdr>
        </w:div>
      </w:divsChild>
    </w:div>
    <w:div w:id="174274858">
      <w:marLeft w:val="0"/>
      <w:marRight w:val="0"/>
      <w:marTop w:val="0"/>
      <w:marBottom w:val="0"/>
      <w:divBdr>
        <w:top w:val="none" w:sz="0" w:space="0" w:color="auto"/>
        <w:left w:val="none" w:sz="0" w:space="0" w:color="auto"/>
        <w:bottom w:val="none" w:sz="0" w:space="0" w:color="auto"/>
        <w:right w:val="none" w:sz="0" w:space="0" w:color="auto"/>
      </w:divBdr>
      <w:divsChild>
        <w:div w:id="174274807">
          <w:marLeft w:val="0"/>
          <w:marRight w:val="0"/>
          <w:marTop w:val="0"/>
          <w:marBottom w:val="0"/>
          <w:divBdr>
            <w:top w:val="none" w:sz="0" w:space="0" w:color="auto"/>
            <w:left w:val="none" w:sz="0" w:space="0" w:color="auto"/>
            <w:bottom w:val="none" w:sz="0" w:space="0" w:color="auto"/>
            <w:right w:val="none" w:sz="0" w:space="0" w:color="auto"/>
          </w:divBdr>
          <w:divsChild>
            <w:div w:id="174274844">
              <w:marLeft w:val="0"/>
              <w:marRight w:val="0"/>
              <w:marTop w:val="0"/>
              <w:marBottom w:val="0"/>
              <w:divBdr>
                <w:top w:val="none" w:sz="0" w:space="0" w:color="auto"/>
                <w:left w:val="none" w:sz="0" w:space="0" w:color="auto"/>
                <w:bottom w:val="none" w:sz="0" w:space="0" w:color="auto"/>
                <w:right w:val="none" w:sz="0" w:space="0" w:color="auto"/>
              </w:divBdr>
              <w:divsChild>
                <w:div w:id="174274855">
                  <w:marLeft w:val="0"/>
                  <w:marRight w:val="0"/>
                  <w:marTop w:val="0"/>
                  <w:marBottom w:val="0"/>
                  <w:divBdr>
                    <w:top w:val="none" w:sz="0" w:space="0" w:color="auto"/>
                    <w:left w:val="none" w:sz="0" w:space="0" w:color="auto"/>
                    <w:bottom w:val="none" w:sz="0" w:space="0" w:color="auto"/>
                    <w:right w:val="none" w:sz="0" w:space="0" w:color="auto"/>
                  </w:divBdr>
                  <w:divsChild>
                    <w:div w:id="174274853">
                      <w:marLeft w:val="0"/>
                      <w:marRight w:val="0"/>
                      <w:marTop w:val="0"/>
                      <w:marBottom w:val="0"/>
                      <w:divBdr>
                        <w:top w:val="none" w:sz="0" w:space="0" w:color="auto"/>
                        <w:left w:val="none" w:sz="0" w:space="0" w:color="auto"/>
                        <w:bottom w:val="none" w:sz="0" w:space="0" w:color="auto"/>
                        <w:right w:val="none" w:sz="0" w:space="0" w:color="auto"/>
                      </w:divBdr>
                      <w:divsChild>
                        <w:div w:id="174274804">
                          <w:marLeft w:val="0"/>
                          <w:marRight w:val="0"/>
                          <w:marTop w:val="0"/>
                          <w:marBottom w:val="0"/>
                          <w:divBdr>
                            <w:top w:val="none" w:sz="0" w:space="0" w:color="auto"/>
                            <w:left w:val="none" w:sz="0" w:space="0" w:color="auto"/>
                            <w:bottom w:val="none" w:sz="0" w:space="0" w:color="auto"/>
                            <w:right w:val="none" w:sz="0" w:space="0" w:color="auto"/>
                          </w:divBdr>
                          <w:divsChild>
                            <w:div w:id="174274842">
                              <w:marLeft w:val="0"/>
                              <w:marRight w:val="0"/>
                              <w:marTop w:val="0"/>
                              <w:marBottom w:val="0"/>
                              <w:divBdr>
                                <w:top w:val="none" w:sz="0" w:space="0" w:color="auto"/>
                                <w:left w:val="none" w:sz="0" w:space="0" w:color="auto"/>
                                <w:bottom w:val="none" w:sz="0" w:space="0" w:color="auto"/>
                                <w:right w:val="none" w:sz="0" w:space="0" w:color="auto"/>
                              </w:divBdr>
                              <w:divsChild>
                                <w:div w:id="174274828">
                                  <w:marLeft w:val="0"/>
                                  <w:marRight w:val="0"/>
                                  <w:marTop w:val="0"/>
                                  <w:marBottom w:val="0"/>
                                  <w:divBdr>
                                    <w:top w:val="none" w:sz="0" w:space="0" w:color="auto"/>
                                    <w:left w:val="none" w:sz="0" w:space="0" w:color="auto"/>
                                    <w:bottom w:val="none" w:sz="0" w:space="0" w:color="auto"/>
                                    <w:right w:val="none" w:sz="0" w:space="0" w:color="auto"/>
                                  </w:divBdr>
                                  <w:divsChild>
                                    <w:div w:id="174274834">
                                      <w:marLeft w:val="0"/>
                                      <w:marRight w:val="0"/>
                                      <w:marTop w:val="0"/>
                                      <w:marBottom w:val="0"/>
                                      <w:divBdr>
                                        <w:top w:val="none" w:sz="0" w:space="0" w:color="auto"/>
                                        <w:left w:val="none" w:sz="0" w:space="0" w:color="auto"/>
                                        <w:bottom w:val="none" w:sz="0" w:space="0" w:color="auto"/>
                                        <w:right w:val="none" w:sz="0" w:space="0" w:color="auto"/>
                                      </w:divBdr>
                                      <w:divsChild>
                                        <w:div w:id="17427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274860">
      <w:marLeft w:val="225"/>
      <w:marRight w:val="225"/>
      <w:marTop w:val="0"/>
      <w:marBottom w:val="0"/>
      <w:divBdr>
        <w:top w:val="none" w:sz="0" w:space="0" w:color="auto"/>
        <w:left w:val="none" w:sz="0" w:space="0" w:color="auto"/>
        <w:bottom w:val="none" w:sz="0" w:space="0" w:color="auto"/>
        <w:right w:val="none" w:sz="0" w:space="0" w:color="auto"/>
      </w:divBdr>
      <w:divsChild>
        <w:div w:id="174274823">
          <w:marLeft w:val="0"/>
          <w:marRight w:val="0"/>
          <w:marTop w:val="0"/>
          <w:marBottom w:val="0"/>
          <w:divBdr>
            <w:top w:val="none" w:sz="0" w:space="0" w:color="auto"/>
            <w:left w:val="none" w:sz="0" w:space="0" w:color="auto"/>
            <w:bottom w:val="none" w:sz="0" w:space="0" w:color="auto"/>
            <w:right w:val="none" w:sz="0" w:space="0" w:color="auto"/>
          </w:divBdr>
        </w:div>
      </w:divsChild>
    </w:div>
    <w:div w:id="174274862">
      <w:marLeft w:val="225"/>
      <w:marRight w:val="225"/>
      <w:marTop w:val="0"/>
      <w:marBottom w:val="0"/>
      <w:divBdr>
        <w:top w:val="none" w:sz="0" w:space="0" w:color="auto"/>
        <w:left w:val="none" w:sz="0" w:space="0" w:color="auto"/>
        <w:bottom w:val="none" w:sz="0" w:space="0" w:color="auto"/>
        <w:right w:val="none" w:sz="0" w:space="0" w:color="auto"/>
      </w:divBdr>
      <w:divsChild>
        <w:div w:id="174274861">
          <w:marLeft w:val="0"/>
          <w:marRight w:val="0"/>
          <w:marTop w:val="0"/>
          <w:marBottom w:val="0"/>
          <w:divBdr>
            <w:top w:val="none" w:sz="0" w:space="0" w:color="auto"/>
            <w:left w:val="none" w:sz="0" w:space="0" w:color="auto"/>
            <w:bottom w:val="none" w:sz="0" w:space="0" w:color="auto"/>
            <w:right w:val="none" w:sz="0" w:space="0" w:color="auto"/>
          </w:divBdr>
        </w:div>
      </w:divsChild>
    </w:div>
    <w:div w:id="174274864">
      <w:marLeft w:val="0"/>
      <w:marRight w:val="0"/>
      <w:marTop w:val="0"/>
      <w:marBottom w:val="0"/>
      <w:divBdr>
        <w:top w:val="none" w:sz="0" w:space="0" w:color="auto"/>
        <w:left w:val="none" w:sz="0" w:space="0" w:color="auto"/>
        <w:bottom w:val="none" w:sz="0" w:space="0" w:color="auto"/>
        <w:right w:val="none" w:sz="0" w:space="0" w:color="auto"/>
      </w:divBdr>
      <w:divsChild>
        <w:div w:id="174274836">
          <w:marLeft w:val="0"/>
          <w:marRight w:val="0"/>
          <w:marTop w:val="0"/>
          <w:marBottom w:val="0"/>
          <w:divBdr>
            <w:top w:val="none" w:sz="0" w:space="0" w:color="auto"/>
            <w:left w:val="none" w:sz="0" w:space="0" w:color="auto"/>
            <w:bottom w:val="none" w:sz="0" w:space="0" w:color="auto"/>
            <w:right w:val="none" w:sz="0" w:space="0" w:color="auto"/>
          </w:divBdr>
          <w:divsChild>
            <w:div w:id="174274833">
              <w:marLeft w:val="0"/>
              <w:marRight w:val="0"/>
              <w:marTop w:val="0"/>
              <w:marBottom w:val="0"/>
              <w:divBdr>
                <w:top w:val="none" w:sz="0" w:space="0" w:color="auto"/>
                <w:left w:val="none" w:sz="0" w:space="0" w:color="auto"/>
                <w:bottom w:val="none" w:sz="0" w:space="0" w:color="auto"/>
                <w:right w:val="none" w:sz="0" w:space="0" w:color="auto"/>
              </w:divBdr>
              <w:divsChild>
                <w:div w:id="174274806">
                  <w:marLeft w:val="0"/>
                  <w:marRight w:val="0"/>
                  <w:marTop w:val="0"/>
                  <w:marBottom w:val="0"/>
                  <w:divBdr>
                    <w:top w:val="none" w:sz="0" w:space="0" w:color="auto"/>
                    <w:left w:val="none" w:sz="0" w:space="0" w:color="auto"/>
                    <w:bottom w:val="none" w:sz="0" w:space="0" w:color="auto"/>
                    <w:right w:val="none" w:sz="0" w:space="0" w:color="auto"/>
                  </w:divBdr>
                  <w:divsChild>
                    <w:div w:id="174274805">
                      <w:marLeft w:val="0"/>
                      <w:marRight w:val="0"/>
                      <w:marTop w:val="0"/>
                      <w:marBottom w:val="0"/>
                      <w:divBdr>
                        <w:top w:val="none" w:sz="0" w:space="0" w:color="auto"/>
                        <w:left w:val="none" w:sz="0" w:space="0" w:color="auto"/>
                        <w:bottom w:val="none" w:sz="0" w:space="0" w:color="auto"/>
                        <w:right w:val="none" w:sz="0" w:space="0" w:color="auto"/>
                      </w:divBdr>
                    </w:div>
                    <w:div w:id="174274814">
                      <w:marLeft w:val="0"/>
                      <w:marRight w:val="0"/>
                      <w:marTop w:val="0"/>
                      <w:marBottom w:val="0"/>
                      <w:divBdr>
                        <w:top w:val="none" w:sz="0" w:space="0" w:color="auto"/>
                        <w:left w:val="none" w:sz="0" w:space="0" w:color="auto"/>
                        <w:bottom w:val="none" w:sz="0" w:space="0" w:color="auto"/>
                        <w:right w:val="none" w:sz="0" w:space="0" w:color="auto"/>
                      </w:divBdr>
                    </w:div>
                    <w:div w:id="174274816">
                      <w:marLeft w:val="0"/>
                      <w:marRight w:val="0"/>
                      <w:marTop w:val="0"/>
                      <w:marBottom w:val="0"/>
                      <w:divBdr>
                        <w:top w:val="none" w:sz="0" w:space="0" w:color="auto"/>
                        <w:left w:val="none" w:sz="0" w:space="0" w:color="auto"/>
                        <w:bottom w:val="none" w:sz="0" w:space="0" w:color="auto"/>
                        <w:right w:val="none" w:sz="0" w:space="0" w:color="auto"/>
                      </w:divBdr>
                    </w:div>
                    <w:div w:id="174274825">
                      <w:marLeft w:val="0"/>
                      <w:marRight w:val="0"/>
                      <w:marTop w:val="0"/>
                      <w:marBottom w:val="0"/>
                      <w:divBdr>
                        <w:top w:val="none" w:sz="0" w:space="0" w:color="auto"/>
                        <w:left w:val="none" w:sz="0" w:space="0" w:color="auto"/>
                        <w:bottom w:val="none" w:sz="0" w:space="0" w:color="auto"/>
                        <w:right w:val="none" w:sz="0" w:space="0" w:color="auto"/>
                      </w:divBdr>
                    </w:div>
                    <w:div w:id="174274829">
                      <w:marLeft w:val="0"/>
                      <w:marRight w:val="0"/>
                      <w:marTop w:val="0"/>
                      <w:marBottom w:val="0"/>
                      <w:divBdr>
                        <w:top w:val="none" w:sz="0" w:space="0" w:color="auto"/>
                        <w:left w:val="none" w:sz="0" w:space="0" w:color="auto"/>
                        <w:bottom w:val="none" w:sz="0" w:space="0" w:color="auto"/>
                        <w:right w:val="none" w:sz="0" w:space="0" w:color="auto"/>
                      </w:divBdr>
                    </w:div>
                    <w:div w:id="174274830">
                      <w:marLeft w:val="0"/>
                      <w:marRight w:val="0"/>
                      <w:marTop w:val="0"/>
                      <w:marBottom w:val="0"/>
                      <w:divBdr>
                        <w:top w:val="none" w:sz="0" w:space="0" w:color="auto"/>
                        <w:left w:val="none" w:sz="0" w:space="0" w:color="auto"/>
                        <w:bottom w:val="none" w:sz="0" w:space="0" w:color="auto"/>
                        <w:right w:val="none" w:sz="0" w:space="0" w:color="auto"/>
                      </w:divBdr>
                    </w:div>
                    <w:div w:id="174274835">
                      <w:marLeft w:val="0"/>
                      <w:marRight w:val="0"/>
                      <w:marTop w:val="0"/>
                      <w:marBottom w:val="0"/>
                      <w:divBdr>
                        <w:top w:val="none" w:sz="0" w:space="0" w:color="auto"/>
                        <w:left w:val="none" w:sz="0" w:space="0" w:color="auto"/>
                        <w:bottom w:val="none" w:sz="0" w:space="0" w:color="auto"/>
                        <w:right w:val="none" w:sz="0" w:space="0" w:color="auto"/>
                      </w:divBdr>
                    </w:div>
                    <w:div w:id="174274845">
                      <w:marLeft w:val="0"/>
                      <w:marRight w:val="0"/>
                      <w:marTop w:val="0"/>
                      <w:marBottom w:val="0"/>
                      <w:divBdr>
                        <w:top w:val="none" w:sz="0" w:space="0" w:color="auto"/>
                        <w:left w:val="none" w:sz="0" w:space="0" w:color="auto"/>
                        <w:bottom w:val="none" w:sz="0" w:space="0" w:color="auto"/>
                        <w:right w:val="none" w:sz="0" w:space="0" w:color="auto"/>
                      </w:divBdr>
                    </w:div>
                    <w:div w:id="174274852">
                      <w:marLeft w:val="0"/>
                      <w:marRight w:val="0"/>
                      <w:marTop w:val="0"/>
                      <w:marBottom w:val="0"/>
                      <w:divBdr>
                        <w:top w:val="none" w:sz="0" w:space="0" w:color="auto"/>
                        <w:left w:val="none" w:sz="0" w:space="0" w:color="auto"/>
                        <w:bottom w:val="none" w:sz="0" w:space="0" w:color="auto"/>
                        <w:right w:val="none" w:sz="0" w:space="0" w:color="auto"/>
                      </w:divBdr>
                    </w:div>
                    <w:div w:id="174274856">
                      <w:marLeft w:val="0"/>
                      <w:marRight w:val="0"/>
                      <w:marTop w:val="0"/>
                      <w:marBottom w:val="0"/>
                      <w:divBdr>
                        <w:top w:val="none" w:sz="0" w:space="0" w:color="auto"/>
                        <w:left w:val="none" w:sz="0" w:space="0" w:color="auto"/>
                        <w:bottom w:val="none" w:sz="0" w:space="0" w:color="auto"/>
                        <w:right w:val="none" w:sz="0" w:space="0" w:color="auto"/>
                      </w:divBdr>
                    </w:div>
                  </w:divsChild>
                </w:div>
                <w:div w:id="174274819">
                  <w:marLeft w:val="0"/>
                  <w:marRight w:val="0"/>
                  <w:marTop w:val="0"/>
                  <w:marBottom w:val="0"/>
                  <w:divBdr>
                    <w:top w:val="none" w:sz="0" w:space="0" w:color="auto"/>
                    <w:left w:val="none" w:sz="0" w:space="0" w:color="auto"/>
                    <w:bottom w:val="none" w:sz="0" w:space="0" w:color="auto"/>
                    <w:right w:val="none" w:sz="0" w:space="0" w:color="auto"/>
                  </w:divBdr>
                </w:div>
                <w:div w:id="174274849">
                  <w:marLeft w:val="0"/>
                  <w:marRight w:val="0"/>
                  <w:marTop w:val="0"/>
                  <w:marBottom w:val="0"/>
                  <w:divBdr>
                    <w:top w:val="none" w:sz="0" w:space="0" w:color="auto"/>
                    <w:left w:val="none" w:sz="0" w:space="0" w:color="auto"/>
                    <w:bottom w:val="none" w:sz="0" w:space="0" w:color="auto"/>
                    <w:right w:val="none" w:sz="0" w:space="0" w:color="auto"/>
                  </w:divBdr>
                </w:div>
                <w:div w:id="17427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74867">
      <w:marLeft w:val="0"/>
      <w:marRight w:val="0"/>
      <w:marTop w:val="0"/>
      <w:marBottom w:val="0"/>
      <w:divBdr>
        <w:top w:val="none" w:sz="0" w:space="0" w:color="auto"/>
        <w:left w:val="none" w:sz="0" w:space="0" w:color="auto"/>
        <w:bottom w:val="none" w:sz="0" w:space="0" w:color="auto"/>
        <w:right w:val="none" w:sz="0" w:space="0" w:color="auto"/>
      </w:divBdr>
      <w:divsChild>
        <w:div w:id="174274824">
          <w:marLeft w:val="0"/>
          <w:marRight w:val="0"/>
          <w:marTop w:val="0"/>
          <w:marBottom w:val="0"/>
          <w:divBdr>
            <w:top w:val="none" w:sz="0" w:space="0" w:color="auto"/>
            <w:left w:val="none" w:sz="0" w:space="0" w:color="auto"/>
            <w:bottom w:val="none" w:sz="0" w:space="0" w:color="auto"/>
            <w:right w:val="none" w:sz="0" w:space="0" w:color="auto"/>
          </w:divBdr>
          <w:divsChild>
            <w:div w:id="174274839">
              <w:marLeft w:val="0"/>
              <w:marRight w:val="0"/>
              <w:marTop w:val="0"/>
              <w:marBottom w:val="0"/>
              <w:divBdr>
                <w:top w:val="none" w:sz="0" w:space="0" w:color="auto"/>
                <w:left w:val="none" w:sz="0" w:space="0" w:color="auto"/>
                <w:bottom w:val="none" w:sz="0" w:space="0" w:color="auto"/>
                <w:right w:val="none" w:sz="0" w:space="0" w:color="auto"/>
              </w:divBdr>
              <w:divsChild>
                <w:div w:id="174274859">
                  <w:marLeft w:val="0"/>
                  <w:marRight w:val="0"/>
                  <w:marTop w:val="0"/>
                  <w:marBottom w:val="0"/>
                  <w:divBdr>
                    <w:top w:val="none" w:sz="0" w:space="0" w:color="auto"/>
                    <w:left w:val="none" w:sz="0" w:space="0" w:color="auto"/>
                    <w:bottom w:val="none" w:sz="0" w:space="0" w:color="auto"/>
                    <w:right w:val="none" w:sz="0" w:space="0" w:color="auto"/>
                  </w:divBdr>
                  <w:divsChild>
                    <w:div w:id="174274866">
                      <w:marLeft w:val="0"/>
                      <w:marRight w:val="0"/>
                      <w:marTop w:val="0"/>
                      <w:marBottom w:val="0"/>
                      <w:divBdr>
                        <w:top w:val="none" w:sz="0" w:space="0" w:color="auto"/>
                        <w:left w:val="none" w:sz="0" w:space="0" w:color="auto"/>
                        <w:bottom w:val="none" w:sz="0" w:space="0" w:color="auto"/>
                        <w:right w:val="none" w:sz="0" w:space="0" w:color="auto"/>
                      </w:divBdr>
                      <w:divsChild>
                        <w:div w:id="174274850">
                          <w:marLeft w:val="0"/>
                          <w:marRight w:val="0"/>
                          <w:marTop w:val="0"/>
                          <w:marBottom w:val="0"/>
                          <w:divBdr>
                            <w:top w:val="none" w:sz="0" w:space="0" w:color="auto"/>
                            <w:left w:val="none" w:sz="0" w:space="0" w:color="auto"/>
                            <w:bottom w:val="none" w:sz="0" w:space="0" w:color="auto"/>
                            <w:right w:val="none" w:sz="0" w:space="0" w:color="auto"/>
                          </w:divBdr>
                          <w:divsChild>
                            <w:div w:id="174274809">
                              <w:marLeft w:val="0"/>
                              <w:marRight w:val="0"/>
                              <w:marTop w:val="0"/>
                              <w:marBottom w:val="0"/>
                              <w:divBdr>
                                <w:top w:val="none" w:sz="0" w:space="0" w:color="auto"/>
                                <w:left w:val="none" w:sz="0" w:space="0" w:color="auto"/>
                                <w:bottom w:val="none" w:sz="0" w:space="0" w:color="auto"/>
                                <w:right w:val="none" w:sz="0" w:space="0" w:color="auto"/>
                              </w:divBdr>
                              <w:divsChild>
                                <w:div w:id="174274831">
                                  <w:marLeft w:val="0"/>
                                  <w:marRight w:val="0"/>
                                  <w:marTop w:val="0"/>
                                  <w:marBottom w:val="0"/>
                                  <w:divBdr>
                                    <w:top w:val="none" w:sz="0" w:space="0" w:color="auto"/>
                                    <w:left w:val="none" w:sz="0" w:space="0" w:color="auto"/>
                                    <w:bottom w:val="none" w:sz="0" w:space="0" w:color="auto"/>
                                    <w:right w:val="none" w:sz="0" w:space="0" w:color="auto"/>
                                  </w:divBdr>
                                  <w:divsChild>
                                    <w:div w:id="17427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274868">
      <w:marLeft w:val="0"/>
      <w:marRight w:val="0"/>
      <w:marTop w:val="0"/>
      <w:marBottom w:val="0"/>
      <w:divBdr>
        <w:top w:val="none" w:sz="0" w:space="0" w:color="auto"/>
        <w:left w:val="none" w:sz="0" w:space="0" w:color="auto"/>
        <w:bottom w:val="none" w:sz="0" w:space="0" w:color="auto"/>
        <w:right w:val="none" w:sz="0" w:space="0" w:color="auto"/>
      </w:divBdr>
    </w:div>
    <w:div w:id="1982417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69D9E-272D-452C-9921-3CD115E49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4396</Words>
  <Characters>2506</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6889</CharactersWithSpaces>
  <SharedDoc>false</SharedDoc>
  <HLinks>
    <vt:vector size="12" baseType="variant">
      <vt:variant>
        <vt:i4>6881321</vt:i4>
      </vt:variant>
      <vt:variant>
        <vt:i4>8</vt:i4>
      </vt:variant>
      <vt:variant>
        <vt:i4>0</vt:i4>
      </vt:variant>
      <vt:variant>
        <vt:i4>5</vt:i4>
      </vt:variant>
      <vt:variant>
        <vt:lpwstr>http://www.anykpspc.lt/</vt:lpwstr>
      </vt:variant>
      <vt:variant>
        <vt:lpwstr/>
      </vt:variant>
      <vt:variant>
        <vt:i4>2687025</vt:i4>
      </vt:variant>
      <vt:variant>
        <vt:i4>5</vt:i4>
      </vt:variant>
      <vt:variant>
        <vt:i4>0</vt:i4>
      </vt:variant>
      <vt:variant>
        <vt:i4>5</vt:i4>
      </vt:variant>
      <vt:variant>
        <vt:lpwstr>http://www.infolex.lt/ta/368200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Taryba</cp:lastModifiedBy>
  <cp:revision>2</cp:revision>
  <cp:lastPrinted>2022-11-21T06:27:00Z</cp:lastPrinted>
  <dcterms:created xsi:type="dcterms:W3CDTF">2023-01-19T08:14:00Z</dcterms:created>
  <dcterms:modified xsi:type="dcterms:W3CDTF">2023-01-19T08:14:00Z</dcterms:modified>
</cp:coreProperties>
</file>